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465" w:rsidRPr="00E675B2" w:rsidRDefault="00357465" w:rsidP="00357465">
      <w:pPr>
        <w:jc w:val="center"/>
        <w:rPr>
          <w:rFonts w:ascii="Arial Black" w:hAnsi="Arial Black" w:cs="Arial"/>
          <w:sz w:val="24"/>
          <w:szCs w:val="24"/>
          <w:u w:val="single"/>
        </w:rPr>
      </w:pPr>
      <w:r w:rsidRPr="00E675B2">
        <w:rPr>
          <w:rFonts w:ascii="Arial Black" w:hAnsi="Arial Black" w:cs="Arial"/>
          <w:sz w:val="24"/>
          <w:szCs w:val="24"/>
          <w:u w:val="single"/>
        </w:rPr>
        <w:t xml:space="preserve">STATE LEVEL BANKERS’ </w:t>
      </w:r>
      <w:proofErr w:type="gramStart"/>
      <w:r w:rsidRPr="00E675B2">
        <w:rPr>
          <w:rFonts w:ascii="Arial Black" w:hAnsi="Arial Black" w:cs="Arial"/>
          <w:sz w:val="24"/>
          <w:szCs w:val="24"/>
          <w:u w:val="single"/>
        </w:rPr>
        <w:t>COMMITTEE ,</w:t>
      </w:r>
      <w:proofErr w:type="gramEnd"/>
      <w:r w:rsidRPr="00E675B2">
        <w:rPr>
          <w:rFonts w:ascii="Arial Black" w:hAnsi="Arial Black" w:cs="Arial"/>
          <w:sz w:val="24"/>
          <w:szCs w:val="24"/>
          <w:u w:val="single"/>
        </w:rPr>
        <w:t xml:space="preserve"> BIHAR</w:t>
      </w:r>
    </w:p>
    <w:p w:rsidR="00357465" w:rsidRPr="00E675B2" w:rsidRDefault="00357465" w:rsidP="00E675B2">
      <w:pPr>
        <w:spacing w:after="0"/>
        <w:jc w:val="center"/>
        <w:rPr>
          <w:rFonts w:cstheme="minorHAnsi"/>
          <w:b/>
          <w:bCs/>
          <w:sz w:val="28"/>
          <w:szCs w:val="28"/>
          <w:u w:val="single"/>
        </w:rPr>
      </w:pPr>
      <w:r w:rsidRPr="00E675B2">
        <w:rPr>
          <w:rFonts w:cstheme="minorHAnsi"/>
          <w:b/>
          <w:bCs/>
          <w:sz w:val="28"/>
          <w:szCs w:val="28"/>
          <w:vertAlign w:val="superscript"/>
        </w:rPr>
        <w:t xml:space="preserve"> </w:t>
      </w:r>
      <w:r w:rsidRPr="00E675B2">
        <w:rPr>
          <w:rFonts w:cstheme="minorHAnsi"/>
          <w:b/>
          <w:bCs/>
          <w:sz w:val="28"/>
          <w:szCs w:val="28"/>
        </w:rPr>
        <w:t xml:space="preserve"> </w:t>
      </w:r>
      <w:r w:rsidRPr="00E675B2">
        <w:rPr>
          <w:rFonts w:cstheme="minorHAnsi"/>
          <w:b/>
          <w:bCs/>
          <w:sz w:val="24"/>
          <w:szCs w:val="24"/>
          <w:u w:val="single"/>
        </w:rPr>
        <w:t>4</w:t>
      </w:r>
      <w:r w:rsidRPr="00E675B2">
        <w:rPr>
          <w:rFonts w:cstheme="minorHAnsi"/>
          <w:b/>
          <w:bCs/>
          <w:sz w:val="24"/>
          <w:szCs w:val="24"/>
          <w:u w:val="single"/>
          <w:vertAlign w:val="superscript"/>
        </w:rPr>
        <w:t>th</w:t>
      </w:r>
      <w:r w:rsidRPr="00E675B2">
        <w:rPr>
          <w:rFonts w:cstheme="minorHAnsi"/>
          <w:b/>
          <w:bCs/>
          <w:sz w:val="24"/>
          <w:szCs w:val="24"/>
          <w:u w:val="single"/>
        </w:rPr>
        <w:t xml:space="preserve">   </w:t>
      </w:r>
      <w:proofErr w:type="gramStart"/>
      <w:r w:rsidRPr="00E675B2">
        <w:rPr>
          <w:rFonts w:cstheme="minorHAnsi"/>
          <w:b/>
          <w:bCs/>
          <w:sz w:val="24"/>
          <w:szCs w:val="24"/>
          <w:u w:val="single"/>
        </w:rPr>
        <w:t>MEETING  OF</w:t>
      </w:r>
      <w:proofErr w:type="gramEnd"/>
      <w:r w:rsidRPr="00E675B2">
        <w:rPr>
          <w:rFonts w:cstheme="minorHAnsi"/>
          <w:b/>
          <w:bCs/>
          <w:sz w:val="24"/>
          <w:szCs w:val="24"/>
          <w:u w:val="single"/>
        </w:rPr>
        <w:t xml:space="preserve"> </w:t>
      </w:r>
    </w:p>
    <w:p w:rsidR="00357465" w:rsidRPr="00E675B2" w:rsidRDefault="00357465" w:rsidP="00E675B2">
      <w:pPr>
        <w:spacing w:after="0"/>
        <w:jc w:val="center"/>
        <w:rPr>
          <w:rFonts w:ascii="Copperplate Gothic Bold" w:hAnsi="Copperplate Gothic Bold" w:cs="Arial"/>
          <w:b/>
          <w:bCs/>
          <w:sz w:val="24"/>
          <w:szCs w:val="24"/>
          <w:u w:val="single"/>
        </w:rPr>
      </w:pPr>
      <w:proofErr w:type="gramStart"/>
      <w:r w:rsidRPr="00E675B2">
        <w:rPr>
          <w:rFonts w:ascii="Copperplate Gothic Bold" w:hAnsi="Copperplate Gothic Bold" w:cs="Arial"/>
          <w:b/>
          <w:bCs/>
          <w:sz w:val="24"/>
          <w:szCs w:val="24"/>
          <w:u w:val="single"/>
        </w:rPr>
        <w:t>THE  SUB</w:t>
      </w:r>
      <w:proofErr w:type="gramEnd"/>
      <w:r w:rsidRPr="00E675B2">
        <w:rPr>
          <w:rFonts w:ascii="Copperplate Gothic Bold" w:hAnsi="Copperplate Gothic Bold" w:cs="Arial"/>
          <w:b/>
          <w:bCs/>
          <w:sz w:val="24"/>
          <w:szCs w:val="24"/>
          <w:u w:val="single"/>
        </w:rPr>
        <w:t xml:space="preserve"> - COMMITTEE  ON  DIGITAL  PAYMENTS</w:t>
      </w:r>
    </w:p>
    <w:p w:rsidR="00357465" w:rsidRDefault="00A03212" w:rsidP="00E675B2">
      <w:pPr>
        <w:spacing w:after="0"/>
        <w:rPr>
          <w:rFonts w:ascii="Arial" w:hAnsi="Arial" w:cs="Arial"/>
          <w:sz w:val="24"/>
          <w:szCs w:val="24"/>
        </w:rPr>
      </w:pPr>
      <w:r>
        <w:rPr>
          <w:rFonts w:ascii="Arial" w:hAnsi="Arial" w:cs="Arial"/>
          <w:noProof/>
          <w:sz w:val="24"/>
          <w:szCs w:val="24"/>
        </w:rPr>
        <w:pict>
          <v:roundrect id="_x0000_s1026" style="position:absolute;margin-left:167.15pt;margin-top:12.8pt;width:102.05pt;height:27.75pt;z-index:251660288" arcsize="10923f" fillcolor="#ddd8c2 [2894]">
            <v:textbox style="mso-next-textbox:#_x0000_s1026">
              <w:txbxContent>
                <w:p w:rsidR="00357465" w:rsidRPr="00E675B2" w:rsidRDefault="00357465" w:rsidP="00357465">
                  <w:pPr>
                    <w:jc w:val="center"/>
                    <w:rPr>
                      <w:rFonts w:ascii="Arial Black" w:hAnsi="Arial Black"/>
                      <w:sz w:val="28"/>
                      <w:szCs w:val="24"/>
                      <w:lang w:val="en-IN"/>
                    </w:rPr>
                  </w:pPr>
                  <w:r w:rsidRPr="00E675B2">
                    <w:rPr>
                      <w:rFonts w:ascii="Arial Black" w:hAnsi="Arial Black"/>
                      <w:sz w:val="28"/>
                      <w:szCs w:val="24"/>
                      <w:lang w:val="en-IN"/>
                    </w:rPr>
                    <w:t>MINUTES</w:t>
                  </w:r>
                </w:p>
              </w:txbxContent>
            </v:textbox>
          </v:roundrect>
        </w:pict>
      </w:r>
    </w:p>
    <w:p w:rsidR="00357465" w:rsidRDefault="0089767E" w:rsidP="0089767E">
      <w:pPr>
        <w:tabs>
          <w:tab w:val="left" w:pos="5472"/>
        </w:tabs>
        <w:rPr>
          <w:rFonts w:ascii="Tahoma" w:hAnsi="Tahoma" w:cs="Tahoma"/>
          <w:sz w:val="24"/>
          <w:szCs w:val="24"/>
        </w:rPr>
      </w:pPr>
      <w:r>
        <w:rPr>
          <w:rFonts w:ascii="Tahoma" w:hAnsi="Tahoma" w:cs="Tahoma"/>
          <w:sz w:val="24"/>
          <w:szCs w:val="24"/>
        </w:rPr>
        <w:tab/>
      </w:r>
    </w:p>
    <w:p w:rsidR="0089767E" w:rsidRPr="0089767E" w:rsidRDefault="0089767E" w:rsidP="0089767E">
      <w:pPr>
        <w:tabs>
          <w:tab w:val="left" w:pos="5472"/>
        </w:tabs>
        <w:rPr>
          <w:rFonts w:ascii="Tahoma" w:hAnsi="Tahoma" w:cs="Tahoma"/>
          <w:sz w:val="10"/>
          <w:szCs w:val="10"/>
        </w:rPr>
      </w:pPr>
    </w:p>
    <w:p w:rsidR="00357465" w:rsidRDefault="00357465" w:rsidP="00F46BA0">
      <w:pPr>
        <w:spacing w:after="0"/>
        <w:jc w:val="both"/>
        <w:rPr>
          <w:rFonts w:ascii="Tahoma" w:hAnsi="Tahoma" w:cs="Tahoma"/>
          <w:szCs w:val="22"/>
        </w:rPr>
      </w:pPr>
      <w:r w:rsidRPr="00357465">
        <w:rPr>
          <w:rFonts w:ascii="Tahoma" w:hAnsi="Tahoma" w:cs="Tahoma"/>
          <w:szCs w:val="22"/>
        </w:rPr>
        <w:t xml:space="preserve">The </w:t>
      </w:r>
      <w:r>
        <w:rPr>
          <w:rFonts w:ascii="Tahoma" w:hAnsi="Tahoma" w:cs="Tahoma"/>
          <w:szCs w:val="22"/>
        </w:rPr>
        <w:t>4</w:t>
      </w:r>
      <w:r w:rsidRPr="00357465">
        <w:rPr>
          <w:rFonts w:ascii="Tahoma" w:hAnsi="Tahoma" w:cs="Tahoma"/>
          <w:szCs w:val="22"/>
          <w:vertAlign w:val="superscript"/>
        </w:rPr>
        <w:t>th</w:t>
      </w:r>
      <w:r>
        <w:rPr>
          <w:rFonts w:ascii="Tahoma" w:hAnsi="Tahoma" w:cs="Tahoma"/>
          <w:szCs w:val="22"/>
        </w:rPr>
        <w:t xml:space="preserve"> meeting of SLBC sub-committee on Digital Payments was held on 12.11.2020</w:t>
      </w:r>
      <w:r w:rsidR="00A368B1">
        <w:rPr>
          <w:rFonts w:ascii="Tahoma" w:hAnsi="Tahoma" w:cs="Tahoma"/>
          <w:szCs w:val="22"/>
        </w:rPr>
        <w:t xml:space="preserve"> through VC</w:t>
      </w:r>
      <w:r>
        <w:rPr>
          <w:rFonts w:ascii="Tahoma" w:hAnsi="Tahoma" w:cs="Tahoma"/>
          <w:szCs w:val="22"/>
        </w:rPr>
        <w:t>. It was chaired by the De</w:t>
      </w:r>
      <w:r w:rsidR="00A368B1">
        <w:rPr>
          <w:rFonts w:ascii="Tahoma" w:hAnsi="Tahoma" w:cs="Tahoma"/>
          <w:szCs w:val="22"/>
        </w:rPr>
        <w:t>p</w:t>
      </w:r>
      <w:r>
        <w:rPr>
          <w:rFonts w:ascii="Tahoma" w:hAnsi="Tahoma" w:cs="Tahoma"/>
          <w:szCs w:val="22"/>
        </w:rPr>
        <w:t xml:space="preserve">uty General Manager (FIMM), SLBC and was attended by RBI, NABARRD, Institutional Finance </w:t>
      </w:r>
      <w:proofErr w:type="spellStart"/>
      <w:r>
        <w:rPr>
          <w:rFonts w:ascii="Tahoma" w:hAnsi="Tahoma" w:cs="Tahoma"/>
          <w:szCs w:val="22"/>
        </w:rPr>
        <w:t>Deptt</w:t>
      </w:r>
      <w:proofErr w:type="spellEnd"/>
      <w:r>
        <w:rPr>
          <w:rFonts w:ascii="Tahoma" w:hAnsi="Tahoma" w:cs="Tahoma"/>
          <w:szCs w:val="22"/>
        </w:rPr>
        <w:t xml:space="preserve">., Education Department, </w:t>
      </w:r>
      <w:proofErr w:type="spellStart"/>
      <w:r w:rsidR="00A368B1">
        <w:rPr>
          <w:rFonts w:ascii="Tahoma" w:hAnsi="Tahoma" w:cs="Tahoma"/>
          <w:szCs w:val="22"/>
        </w:rPr>
        <w:t>GoB</w:t>
      </w:r>
      <w:proofErr w:type="spellEnd"/>
      <w:r w:rsidR="00A368B1">
        <w:rPr>
          <w:rFonts w:ascii="Tahoma" w:hAnsi="Tahoma" w:cs="Tahoma"/>
          <w:szCs w:val="22"/>
        </w:rPr>
        <w:t>, NPCI and members banks. The list of participants is attached as Annexure-I.</w:t>
      </w:r>
    </w:p>
    <w:p w:rsidR="00F46BA0" w:rsidRDefault="00F46BA0" w:rsidP="00F46BA0">
      <w:pPr>
        <w:spacing w:after="0"/>
        <w:jc w:val="both"/>
        <w:rPr>
          <w:rFonts w:ascii="Tahoma" w:hAnsi="Tahoma" w:cs="Tahoma"/>
          <w:szCs w:val="22"/>
        </w:rPr>
      </w:pPr>
    </w:p>
    <w:p w:rsidR="00A368B1" w:rsidRPr="00A368B1" w:rsidRDefault="00A368B1" w:rsidP="00F46BA0">
      <w:pPr>
        <w:spacing w:after="0"/>
        <w:jc w:val="both"/>
        <w:rPr>
          <w:rFonts w:ascii="Tahoma" w:hAnsi="Tahoma" w:cs="Tahoma"/>
          <w:sz w:val="2"/>
          <w:szCs w:val="2"/>
        </w:rPr>
      </w:pPr>
    </w:p>
    <w:p w:rsidR="00A368B1" w:rsidRDefault="00F46BA0" w:rsidP="00F46BA0">
      <w:pPr>
        <w:spacing w:after="0"/>
        <w:jc w:val="both"/>
        <w:rPr>
          <w:rFonts w:ascii="Tahoma" w:hAnsi="Tahoma" w:cs="Tahoma"/>
          <w:szCs w:val="22"/>
        </w:rPr>
      </w:pPr>
      <w:r>
        <w:rPr>
          <w:rFonts w:ascii="Tahoma" w:hAnsi="Tahoma" w:cs="Tahoma"/>
          <w:szCs w:val="22"/>
        </w:rPr>
        <w:t>T</w:t>
      </w:r>
      <w:r w:rsidR="00A368B1">
        <w:rPr>
          <w:rFonts w:ascii="Tahoma" w:hAnsi="Tahoma" w:cs="Tahoma"/>
          <w:szCs w:val="22"/>
        </w:rPr>
        <w:t xml:space="preserve">he DGM (FIMM) </w:t>
      </w:r>
      <w:r>
        <w:rPr>
          <w:rFonts w:ascii="Tahoma" w:hAnsi="Tahoma" w:cs="Tahoma"/>
          <w:szCs w:val="22"/>
        </w:rPr>
        <w:t>welcomed all the participants to the meeting of the SLBC Sub-committee on Digital Payments</w:t>
      </w:r>
      <w:r w:rsidR="00A01FE2">
        <w:rPr>
          <w:rFonts w:ascii="Tahoma" w:hAnsi="Tahoma" w:cs="Tahoma"/>
          <w:szCs w:val="22"/>
        </w:rPr>
        <w:t xml:space="preserve">. He outlined, for the benefit of new representatives, the </w:t>
      </w:r>
      <w:r w:rsidR="002E44EA">
        <w:rPr>
          <w:rFonts w:ascii="Tahoma" w:hAnsi="Tahoma" w:cs="Tahoma"/>
          <w:szCs w:val="22"/>
        </w:rPr>
        <w:t>objectives of the Sub-</w:t>
      </w:r>
      <w:proofErr w:type="gramStart"/>
      <w:r w:rsidR="002E44EA">
        <w:rPr>
          <w:rFonts w:ascii="Tahoma" w:hAnsi="Tahoma" w:cs="Tahoma"/>
          <w:szCs w:val="22"/>
        </w:rPr>
        <w:t xml:space="preserve">Committee </w:t>
      </w:r>
      <w:r>
        <w:rPr>
          <w:rFonts w:ascii="Tahoma" w:hAnsi="Tahoma" w:cs="Tahoma"/>
          <w:szCs w:val="22"/>
        </w:rPr>
        <w:t xml:space="preserve"> and</w:t>
      </w:r>
      <w:proofErr w:type="gramEnd"/>
      <w:r>
        <w:rPr>
          <w:rFonts w:ascii="Tahoma" w:hAnsi="Tahoma" w:cs="Tahoma"/>
          <w:szCs w:val="22"/>
        </w:rPr>
        <w:t xml:space="preserve"> started discussion as per agenda pre-circulated to participants.  The discussions </w:t>
      </w:r>
      <w:r w:rsidR="002E44EA">
        <w:rPr>
          <w:rFonts w:ascii="Tahoma" w:hAnsi="Tahoma" w:cs="Tahoma"/>
          <w:szCs w:val="22"/>
        </w:rPr>
        <w:t xml:space="preserve">held </w:t>
      </w:r>
      <w:r>
        <w:rPr>
          <w:rFonts w:ascii="Tahoma" w:hAnsi="Tahoma" w:cs="Tahoma"/>
          <w:szCs w:val="22"/>
        </w:rPr>
        <w:t>are summarized below:</w:t>
      </w:r>
    </w:p>
    <w:p w:rsidR="00F46BA0" w:rsidRDefault="00F46BA0" w:rsidP="00F46BA0">
      <w:pPr>
        <w:spacing w:after="0"/>
        <w:jc w:val="both"/>
        <w:rPr>
          <w:rFonts w:ascii="Tahoma" w:hAnsi="Tahoma" w:cs="Tahoma"/>
          <w:szCs w:val="22"/>
        </w:rPr>
      </w:pPr>
    </w:p>
    <w:p w:rsidR="0070213F" w:rsidRDefault="00F46BA0" w:rsidP="00F46BA0">
      <w:pPr>
        <w:spacing w:after="0"/>
        <w:jc w:val="both"/>
        <w:rPr>
          <w:rFonts w:ascii="Tahoma" w:hAnsi="Tahoma" w:cs="Tahoma"/>
          <w:szCs w:val="22"/>
        </w:rPr>
      </w:pPr>
      <w:r w:rsidRPr="0078160A">
        <w:rPr>
          <w:rFonts w:ascii="Tahoma" w:hAnsi="Tahoma" w:cs="Tahoma"/>
          <w:b/>
          <w:bCs/>
          <w:szCs w:val="22"/>
        </w:rPr>
        <w:t>1.</w:t>
      </w:r>
      <w:r>
        <w:rPr>
          <w:rFonts w:ascii="Tahoma" w:hAnsi="Tahoma" w:cs="Tahoma"/>
          <w:szCs w:val="22"/>
        </w:rPr>
        <w:t xml:space="preserve"> There are 11.60 </w:t>
      </w:r>
      <w:proofErr w:type="spellStart"/>
      <w:r>
        <w:rPr>
          <w:rFonts w:ascii="Tahoma" w:hAnsi="Tahoma" w:cs="Tahoma"/>
          <w:szCs w:val="22"/>
        </w:rPr>
        <w:t>Crore</w:t>
      </w:r>
      <w:proofErr w:type="spellEnd"/>
      <w:r>
        <w:rPr>
          <w:rFonts w:ascii="Tahoma" w:hAnsi="Tahoma" w:cs="Tahoma"/>
          <w:szCs w:val="22"/>
        </w:rPr>
        <w:t xml:space="preserve"> active </w:t>
      </w:r>
      <w:r w:rsidR="002E44EA">
        <w:rPr>
          <w:rFonts w:ascii="Tahoma" w:hAnsi="Tahoma" w:cs="Tahoma"/>
          <w:szCs w:val="22"/>
        </w:rPr>
        <w:t xml:space="preserve">bank </w:t>
      </w:r>
      <w:r>
        <w:rPr>
          <w:rFonts w:ascii="Tahoma" w:hAnsi="Tahoma" w:cs="Tahoma"/>
          <w:szCs w:val="22"/>
        </w:rPr>
        <w:t xml:space="preserve">accounts </w:t>
      </w:r>
      <w:r w:rsidR="002E44EA">
        <w:rPr>
          <w:rFonts w:ascii="Tahoma" w:hAnsi="Tahoma" w:cs="Tahoma"/>
          <w:szCs w:val="22"/>
        </w:rPr>
        <w:t xml:space="preserve">in Bihar </w:t>
      </w:r>
      <w:r>
        <w:rPr>
          <w:rFonts w:ascii="Tahoma" w:hAnsi="Tahoma" w:cs="Tahoma"/>
          <w:szCs w:val="22"/>
        </w:rPr>
        <w:t xml:space="preserve">of which 9.09 </w:t>
      </w:r>
      <w:proofErr w:type="spellStart"/>
      <w:r>
        <w:rPr>
          <w:rFonts w:ascii="Tahoma" w:hAnsi="Tahoma" w:cs="Tahoma"/>
          <w:szCs w:val="22"/>
        </w:rPr>
        <w:t>Crores</w:t>
      </w:r>
      <w:proofErr w:type="spellEnd"/>
      <w:r>
        <w:rPr>
          <w:rFonts w:ascii="Tahoma" w:hAnsi="Tahoma" w:cs="Tahoma"/>
          <w:szCs w:val="22"/>
        </w:rPr>
        <w:t xml:space="preserve"> are </w:t>
      </w:r>
      <w:proofErr w:type="spellStart"/>
      <w:r>
        <w:rPr>
          <w:rFonts w:ascii="Tahoma" w:hAnsi="Tahoma" w:cs="Tahoma"/>
          <w:szCs w:val="22"/>
        </w:rPr>
        <w:t>Aadhar</w:t>
      </w:r>
      <w:proofErr w:type="spellEnd"/>
      <w:r>
        <w:rPr>
          <w:rFonts w:ascii="Tahoma" w:hAnsi="Tahoma" w:cs="Tahoma"/>
          <w:szCs w:val="22"/>
        </w:rPr>
        <w:t xml:space="preserve"> seeded and of </w:t>
      </w:r>
      <w:r w:rsidR="0070213F">
        <w:rPr>
          <w:rFonts w:ascii="Tahoma" w:hAnsi="Tahoma" w:cs="Tahoma"/>
          <w:szCs w:val="22"/>
        </w:rPr>
        <w:t xml:space="preserve">these </w:t>
      </w:r>
      <w:r>
        <w:rPr>
          <w:rFonts w:ascii="Tahoma" w:hAnsi="Tahoma" w:cs="Tahoma"/>
          <w:szCs w:val="22"/>
        </w:rPr>
        <w:t xml:space="preserve">9.09 </w:t>
      </w:r>
      <w:proofErr w:type="spellStart"/>
      <w:r>
        <w:rPr>
          <w:rFonts w:ascii="Tahoma" w:hAnsi="Tahoma" w:cs="Tahoma"/>
          <w:szCs w:val="22"/>
        </w:rPr>
        <w:t>Cr</w:t>
      </w:r>
      <w:r w:rsidR="0070213F">
        <w:rPr>
          <w:rFonts w:ascii="Tahoma" w:hAnsi="Tahoma" w:cs="Tahoma"/>
          <w:szCs w:val="22"/>
        </w:rPr>
        <w:t>o</w:t>
      </w:r>
      <w:r>
        <w:rPr>
          <w:rFonts w:ascii="Tahoma" w:hAnsi="Tahoma" w:cs="Tahoma"/>
          <w:szCs w:val="22"/>
        </w:rPr>
        <w:t>re</w:t>
      </w:r>
      <w:proofErr w:type="spellEnd"/>
      <w:r w:rsidR="0070213F">
        <w:rPr>
          <w:rFonts w:ascii="Tahoma" w:hAnsi="Tahoma" w:cs="Tahoma"/>
          <w:szCs w:val="22"/>
        </w:rPr>
        <w:t xml:space="preserve"> </w:t>
      </w:r>
      <w:r>
        <w:rPr>
          <w:rFonts w:ascii="Tahoma" w:hAnsi="Tahoma" w:cs="Tahoma"/>
          <w:szCs w:val="22"/>
        </w:rPr>
        <w:t xml:space="preserve">5.35 </w:t>
      </w:r>
      <w:proofErr w:type="spellStart"/>
      <w:r w:rsidR="0070213F">
        <w:rPr>
          <w:rFonts w:ascii="Tahoma" w:hAnsi="Tahoma" w:cs="Tahoma"/>
          <w:szCs w:val="22"/>
        </w:rPr>
        <w:t>C</w:t>
      </w:r>
      <w:r>
        <w:rPr>
          <w:rFonts w:ascii="Tahoma" w:hAnsi="Tahoma" w:cs="Tahoma"/>
          <w:szCs w:val="22"/>
        </w:rPr>
        <w:t>rore</w:t>
      </w:r>
      <w:proofErr w:type="spellEnd"/>
      <w:r w:rsidR="0070213F">
        <w:rPr>
          <w:rFonts w:ascii="Tahoma" w:hAnsi="Tahoma" w:cs="Tahoma"/>
          <w:szCs w:val="22"/>
        </w:rPr>
        <w:t xml:space="preserve"> accounts</w:t>
      </w:r>
      <w:r>
        <w:rPr>
          <w:rFonts w:ascii="Tahoma" w:hAnsi="Tahoma" w:cs="Tahoma"/>
          <w:szCs w:val="22"/>
        </w:rPr>
        <w:t xml:space="preserve"> are authenticated by UIDAI as </w:t>
      </w:r>
      <w:r w:rsidR="0070213F">
        <w:rPr>
          <w:rFonts w:ascii="Tahoma" w:hAnsi="Tahoma" w:cs="Tahoma"/>
          <w:szCs w:val="22"/>
        </w:rPr>
        <w:t>of</w:t>
      </w:r>
      <w:r>
        <w:rPr>
          <w:rFonts w:ascii="Tahoma" w:hAnsi="Tahoma" w:cs="Tahoma"/>
          <w:szCs w:val="22"/>
        </w:rPr>
        <w:t xml:space="preserve"> 30.06.2020. The g</w:t>
      </w:r>
      <w:r w:rsidR="0070213F">
        <w:rPr>
          <w:rFonts w:ascii="Tahoma" w:hAnsi="Tahoma" w:cs="Tahoma"/>
          <w:szCs w:val="22"/>
        </w:rPr>
        <w:t xml:space="preserve">ap between </w:t>
      </w:r>
      <w:proofErr w:type="spellStart"/>
      <w:r w:rsidR="0070213F">
        <w:rPr>
          <w:rFonts w:ascii="Tahoma" w:hAnsi="Tahoma" w:cs="Tahoma"/>
          <w:szCs w:val="22"/>
        </w:rPr>
        <w:t>Aadhar</w:t>
      </w:r>
      <w:proofErr w:type="spellEnd"/>
      <w:r w:rsidR="0070213F">
        <w:rPr>
          <w:rFonts w:ascii="Tahoma" w:hAnsi="Tahoma" w:cs="Tahoma"/>
          <w:szCs w:val="22"/>
        </w:rPr>
        <w:t xml:space="preserve"> Seeded and UID</w:t>
      </w:r>
      <w:r>
        <w:rPr>
          <w:rFonts w:ascii="Tahoma" w:hAnsi="Tahoma" w:cs="Tahoma"/>
          <w:szCs w:val="22"/>
        </w:rPr>
        <w:t>AI authenticated accounts should be bridge</w:t>
      </w:r>
      <w:r w:rsidR="0070213F">
        <w:rPr>
          <w:rFonts w:ascii="Tahoma" w:hAnsi="Tahoma" w:cs="Tahoma"/>
          <w:szCs w:val="22"/>
        </w:rPr>
        <w:t>d</w:t>
      </w:r>
      <w:r>
        <w:rPr>
          <w:rFonts w:ascii="Tahoma" w:hAnsi="Tahoma" w:cs="Tahoma"/>
          <w:szCs w:val="22"/>
        </w:rPr>
        <w:t xml:space="preserve"> to improve coverage of DBT under various Govt. schemes.</w:t>
      </w:r>
      <w:r w:rsidR="0070213F">
        <w:rPr>
          <w:rFonts w:ascii="Tahoma" w:hAnsi="Tahoma" w:cs="Tahoma"/>
          <w:szCs w:val="22"/>
        </w:rPr>
        <w:t xml:space="preserve"> Also DBT failures should be minimized and failed transactions be reported by the originating banks to owner Govt. department promptly to enable them initiate suitable corrective action. He asked Govt. departments / banks to share difficulties being faced. However, no issue was flagged.</w:t>
      </w:r>
    </w:p>
    <w:p w:rsidR="0070213F" w:rsidRDefault="0070213F" w:rsidP="00F46BA0">
      <w:pPr>
        <w:spacing w:after="0"/>
        <w:jc w:val="both"/>
        <w:rPr>
          <w:rFonts w:ascii="Tahoma" w:hAnsi="Tahoma" w:cs="Tahoma"/>
          <w:szCs w:val="22"/>
        </w:rPr>
      </w:pPr>
    </w:p>
    <w:p w:rsidR="00E504D1" w:rsidRDefault="00F46BA0" w:rsidP="00E504D1">
      <w:pPr>
        <w:spacing w:after="0"/>
        <w:jc w:val="both"/>
        <w:rPr>
          <w:rFonts w:ascii="Tahoma" w:hAnsi="Tahoma" w:cs="Tahoma"/>
          <w:szCs w:val="22"/>
        </w:rPr>
      </w:pPr>
      <w:r>
        <w:rPr>
          <w:rFonts w:ascii="Tahoma" w:hAnsi="Tahoma" w:cs="Tahoma"/>
          <w:szCs w:val="22"/>
        </w:rPr>
        <w:t xml:space="preserve">2. </w:t>
      </w:r>
      <w:r w:rsidR="005D1CB2">
        <w:rPr>
          <w:rFonts w:ascii="Tahoma" w:hAnsi="Tahoma" w:cs="Tahoma"/>
          <w:szCs w:val="22"/>
        </w:rPr>
        <w:t xml:space="preserve"> As per data received from Govt. of Bihar, there are 45816 villages falling under 8411 </w:t>
      </w:r>
      <w:proofErr w:type="spellStart"/>
      <w:r w:rsidR="005D1CB2">
        <w:rPr>
          <w:rFonts w:ascii="Tahoma" w:hAnsi="Tahoma" w:cs="Tahoma"/>
          <w:szCs w:val="22"/>
        </w:rPr>
        <w:t>panchayats</w:t>
      </w:r>
      <w:proofErr w:type="spellEnd"/>
      <w:r w:rsidR="005D1CB2">
        <w:rPr>
          <w:rFonts w:ascii="Tahoma" w:hAnsi="Tahoma" w:cs="Tahoma"/>
          <w:szCs w:val="22"/>
        </w:rPr>
        <w:t xml:space="preserve"> </w:t>
      </w:r>
      <w:r w:rsidR="00E504D1">
        <w:rPr>
          <w:rFonts w:ascii="Tahoma" w:hAnsi="Tahoma" w:cs="Tahoma"/>
          <w:szCs w:val="22"/>
        </w:rPr>
        <w:t xml:space="preserve">and </w:t>
      </w:r>
      <w:r w:rsidR="005D1CB2">
        <w:rPr>
          <w:rFonts w:ascii="Tahoma" w:hAnsi="Tahoma" w:cs="Tahoma"/>
          <w:szCs w:val="22"/>
        </w:rPr>
        <w:t xml:space="preserve">there </w:t>
      </w:r>
      <w:r w:rsidR="00E504D1">
        <w:rPr>
          <w:rFonts w:ascii="Tahoma" w:hAnsi="Tahoma" w:cs="Tahoma"/>
          <w:szCs w:val="22"/>
        </w:rPr>
        <w:t>are 21,653 BC outlets in the State</w:t>
      </w:r>
      <w:r w:rsidR="002E44EA">
        <w:rPr>
          <w:rFonts w:ascii="Tahoma" w:hAnsi="Tahoma" w:cs="Tahoma"/>
          <w:szCs w:val="22"/>
        </w:rPr>
        <w:t xml:space="preserve"> as advised by banks</w:t>
      </w:r>
      <w:r w:rsidR="00E504D1">
        <w:rPr>
          <w:rFonts w:ascii="Tahoma" w:hAnsi="Tahoma" w:cs="Tahoma"/>
          <w:szCs w:val="22"/>
        </w:rPr>
        <w:t xml:space="preserve">. There is </w:t>
      </w:r>
      <w:r w:rsidR="002E44EA">
        <w:rPr>
          <w:rFonts w:ascii="Tahoma" w:hAnsi="Tahoma" w:cs="Tahoma"/>
          <w:szCs w:val="22"/>
        </w:rPr>
        <w:t>no</w:t>
      </w:r>
      <w:r w:rsidR="00E504D1">
        <w:rPr>
          <w:rFonts w:ascii="Tahoma" w:hAnsi="Tahoma" w:cs="Tahoma"/>
          <w:szCs w:val="22"/>
        </w:rPr>
        <w:t xml:space="preserve"> </w:t>
      </w:r>
      <w:r w:rsidR="002E44EA">
        <w:rPr>
          <w:rFonts w:ascii="Tahoma" w:hAnsi="Tahoma" w:cs="Tahoma"/>
          <w:szCs w:val="22"/>
        </w:rPr>
        <w:t xml:space="preserve">village </w:t>
      </w:r>
      <w:r w:rsidR="00E504D1">
        <w:rPr>
          <w:rFonts w:ascii="Tahoma" w:hAnsi="Tahoma" w:cs="Tahoma"/>
          <w:szCs w:val="22"/>
        </w:rPr>
        <w:t xml:space="preserve">uncovered by a banking touch point. However, as discussed in the last SLBC </w:t>
      </w:r>
      <w:proofErr w:type="gramStart"/>
      <w:r w:rsidR="00E504D1">
        <w:rPr>
          <w:rFonts w:ascii="Tahoma" w:hAnsi="Tahoma" w:cs="Tahoma"/>
          <w:szCs w:val="22"/>
        </w:rPr>
        <w:t>meeting ,</w:t>
      </w:r>
      <w:proofErr w:type="gramEnd"/>
      <w:r w:rsidR="00E504D1">
        <w:rPr>
          <w:rFonts w:ascii="Tahoma" w:hAnsi="Tahoma" w:cs="Tahoma"/>
          <w:szCs w:val="22"/>
        </w:rPr>
        <w:t xml:space="preserve"> it was decided to map all the BC outlets to know whether there is any </w:t>
      </w:r>
      <w:proofErr w:type="spellStart"/>
      <w:r w:rsidR="00E504D1">
        <w:rPr>
          <w:rFonts w:ascii="Tahoma" w:hAnsi="Tahoma" w:cs="Tahoma"/>
          <w:szCs w:val="22"/>
        </w:rPr>
        <w:t>panchayat</w:t>
      </w:r>
      <w:proofErr w:type="spellEnd"/>
      <w:r w:rsidR="00E504D1">
        <w:rPr>
          <w:rFonts w:ascii="Tahoma" w:hAnsi="Tahoma" w:cs="Tahoma"/>
          <w:szCs w:val="22"/>
        </w:rPr>
        <w:t xml:space="preserve"> which does not have such an outlet. </w:t>
      </w:r>
    </w:p>
    <w:p w:rsidR="00E675B2" w:rsidRDefault="00E675B2" w:rsidP="00E504D1">
      <w:pPr>
        <w:spacing w:after="0"/>
        <w:jc w:val="both"/>
        <w:rPr>
          <w:rFonts w:ascii="Tahoma" w:hAnsi="Tahoma" w:cs="Tahoma"/>
          <w:szCs w:val="22"/>
        </w:rPr>
      </w:pPr>
    </w:p>
    <w:p w:rsidR="00E504D1" w:rsidRDefault="00E504D1" w:rsidP="00E504D1">
      <w:pPr>
        <w:spacing w:after="0"/>
        <w:jc w:val="both"/>
        <w:rPr>
          <w:rFonts w:ascii="Tahoma" w:hAnsi="Tahoma" w:cs="Tahoma"/>
          <w:szCs w:val="22"/>
        </w:rPr>
      </w:pPr>
      <w:r w:rsidRPr="00E504D1">
        <w:rPr>
          <w:rFonts w:ascii="Tahoma" w:hAnsi="Tahoma" w:cs="Tahoma"/>
          <w:szCs w:val="22"/>
        </w:rPr>
        <w:t xml:space="preserve">SLBC has provided the member banks a list of districts, </w:t>
      </w:r>
      <w:proofErr w:type="spellStart"/>
      <w:r w:rsidRPr="00E504D1">
        <w:rPr>
          <w:rFonts w:ascii="Tahoma" w:hAnsi="Tahoma" w:cs="Tahoma"/>
          <w:szCs w:val="22"/>
        </w:rPr>
        <w:t>panchayats</w:t>
      </w:r>
      <w:proofErr w:type="spellEnd"/>
      <w:r w:rsidRPr="00E504D1">
        <w:rPr>
          <w:rFonts w:ascii="Tahoma" w:hAnsi="Tahoma" w:cs="Tahoma"/>
          <w:szCs w:val="22"/>
        </w:rPr>
        <w:t xml:space="preserve"> and villages of Bihar in </w:t>
      </w:r>
      <w:proofErr w:type="gramStart"/>
      <w:r w:rsidRPr="00E504D1">
        <w:rPr>
          <w:rFonts w:ascii="Tahoma" w:hAnsi="Tahoma" w:cs="Tahoma"/>
          <w:szCs w:val="22"/>
        </w:rPr>
        <w:t xml:space="preserve">excel </w:t>
      </w:r>
      <w:r>
        <w:rPr>
          <w:rFonts w:ascii="Tahoma" w:hAnsi="Tahoma" w:cs="Tahoma"/>
          <w:szCs w:val="22"/>
        </w:rPr>
        <w:t xml:space="preserve"> </w:t>
      </w:r>
      <w:r w:rsidRPr="00E504D1">
        <w:rPr>
          <w:rFonts w:ascii="Tahoma" w:hAnsi="Tahoma" w:cs="Tahoma"/>
          <w:szCs w:val="22"/>
        </w:rPr>
        <w:t>sheet</w:t>
      </w:r>
      <w:proofErr w:type="gramEnd"/>
      <w:r w:rsidRPr="00E504D1">
        <w:rPr>
          <w:rFonts w:ascii="Tahoma" w:hAnsi="Tahoma" w:cs="Tahoma"/>
          <w:szCs w:val="22"/>
        </w:rPr>
        <w:t xml:space="preserve"> with dropdown facility and</w:t>
      </w:r>
      <w:r>
        <w:rPr>
          <w:rFonts w:ascii="Tahoma" w:hAnsi="Tahoma" w:cs="Tahoma"/>
          <w:szCs w:val="22"/>
        </w:rPr>
        <w:t xml:space="preserve"> </w:t>
      </w:r>
      <w:r w:rsidRPr="00E504D1">
        <w:rPr>
          <w:rFonts w:ascii="Tahoma" w:hAnsi="Tahoma" w:cs="Tahoma"/>
          <w:szCs w:val="22"/>
        </w:rPr>
        <w:t xml:space="preserve"> has requested to map their BCs therein. A prompt reply is solicited to put up a consolidated report in the forthcoming SLBC meeting.</w:t>
      </w:r>
      <w:r>
        <w:rPr>
          <w:rFonts w:ascii="Tahoma" w:hAnsi="Tahoma" w:cs="Tahoma"/>
          <w:szCs w:val="22"/>
        </w:rPr>
        <w:t xml:space="preserve"> </w:t>
      </w:r>
      <w:r w:rsidRPr="00E504D1">
        <w:rPr>
          <w:rFonts w:ascii="Tahoma" w:hAnsi="Tahoma" w:cs="Tahoma"/>
          <w:szCs w:val="22"/>
        </w:rPr>
        <w:t>After the consolidated report is prepared, SLBC will provide a format on its website to update the status of BCs periodically</w:t>
      </w:r>
      <w:r w:rsidR="002E44EA">
        <w:rPr>
          <w:rFonts w:ascii="Tahoma" w:hAnsi="Tahoma" w:cs="Tahoma"/>
          <w:szCs w:val="22"/>
        </w:rPr>
        <w:t xml:space="preserve"> by all banks</w:t>
      </w:r>
      <w:r w:rsidRPr="00E504D1">
        <w:rPr>
          <w:rFonts w:ascii="Tahoma" w:hAnsi="Tahoma" w:cs="Tahoma"/>
          <w:szCs w:val="22"/>
        </w:rPr>
        <w:t>.</w:t>
      </w:r>
    </w:p>
    <w:p w:rsidR="00E504D1" w:rsidRDefault="00E504D1" w:rsidP="00E504D1">
      <w:pPr>
        <w:spacing w:after="0"/>
        <w:jc w:val="both"/>
        <w:rPr>
          <w:rFonts w:ascii="Tahoma" w:hAnsi="Tahoma" w:cs="Tahoma"/>
          <w:szCs w:val="22"/>
        </w:rPr>
      </w:pPr>
    </w:p>
    <w:p w:rsidR="003C5406" w:rsidRDefault="00E504D1" w:rsidP="003C5406">
      <w:pPr>
        <w:spacing w:after="0"/>
        <w:jc w:val="both"/>
        <w:rPr>
          <w:rFonts w:ascii="Tahoma" w:hAnsi="Tahoma" w:cs="Tahoma"/>
          <w:szCs w:val="22"/>
        </w:rPr>
      </w:pPr>
      <w:r w:rsidRPr="0078160A">
        <w:rPr>
          <w:rFonts w:ascii="Tahoma" w:hAnsi="Tahoma" w:cs="Tahoma"/>
          <w:b/>
          <w:bCs/>
          <w:szCs w:val="22"/>
        </w:rPr>
        <w:t>3.</w:t>
      </w:r>
      <w:r>
        <w:rPr>
          <w:rFonts w:ascii="Tahoma" w:hAnsi="Tahoma" w:cs="Tahoma"/>
          <w:szCs w:val="22"/>
        </w:rPr>
        <w:t xml:space="preserve">  Holding Financ</w:t>
      </w:r>
      <w:r w:rsidR="003A5C67">
        <w:rPr>
          <w:rFonts w:ascii="Tahoma" w:hAnsi="Tahoma" w:cs="Tahoma"/>
          <w:szCs w:val="22"/>
        </w:rPr>
        <w:t>i</w:t>
      </w:r>
      <w:r>
        <w:rPr>
          <w:rFonts w:ascii="Tahoma" w:hAnsi="Tahoma" w:cs="Tahoma"/>
          <w:szCs w:val="22"/>
        </w:rPr>
        <w:t xml:space="preserve">al Literacy Camps are of utmost importance especially in rural pockets and </w:t>
      </w:r>
      <w:r w:rsidR="003C5406">
        <w:rPr>
          <w:rFonts w:ascii="Tahoma" w:hAnsi="Tahoma" w:cs="Tahoma"/>
          <w:szCs w:val="22"/>
        </w:rPr>
        <w:t xml:space="preserve">among target groups of DBTs. This also helps educate people and enables them avoid </w:t>
      </w:r>
      <w:r w:rsidR="00634B36">
        <w:rPr>
          <w:rFonts w:ascii="Tahoma" w:hAnsi="Tahoma" w:cs="Tahoma"/>
          <w:szCs w:val="22"/>
        </w:rPr>
        <w:t>falling prey to</w:t>
      </w:r>
      <w:r w:rsidR="003C5406">
        <w:rPr>
          <w:rFonts w:ascii="Tahoma" w:hAnsi="Tahoma" w:cs="Tahoma"/>
          <w:szCs w:val="22"/>
        </w:rPr>
        <w:t xml:space="preserve"> financial frauds and hoax calls related to financial services / lotteries etc. FLCs are required to hold 2 special camps on going digital, rural branches 1 camp per month on FAME messages and digital and banks are required to hold 5 target group specific camps per month. But, during last two quarters, only 3830 camps have been organized</w:t>
      </w:r>
      <w:r w:rsidR="004F258C">
        <w:rPr>
          <w:rFonts w:ascii="Tahoma" w:hAnsi="Tahoma" w:cs="Tahoma"/>
          <w:szCs w:val="22"/>
        </w:rPr>
        <w:t xml:space="preserve">, may be for constraints faced due to </w:t>
      </w:r>
      <w:proofErr w:type="spellStart"/>
      <w:r w:rsidR="004F258C">
        <w:rPr>
          <w:rFonts w:ascii="Tahoma" w:hAnsi="Tahoma" w:cs="Tahoma"/>
          <w:szCs w:val="22"/>
        </w:rPr>
        <w:t>Covid</w:t>
      </w:r>
      <w:proofErr w:type="spellEnd"/>
      <w:r w:rsidR="004F258C">
        <w:rPr>
          <w:rFonts w:ascii="Tahoma" w:hAnsi="Tahoma" w:cs="Tahoma"/>
          <w:szCs w:val="22"/>
        </w:rPr>
        <w:t xml:space="preserve">, </w:t>
      </w:r>
      <w:r w:rsidR="004F258C">
        <w:rPr>
          <w:rFonts w:ascii="Tahoma" w:hAnsi="Tahoma" w:cs="Tahoma"/>
          <w:szCs w:val="22"/>
        </w:rPr>
        <w:lastRenderedPageBreak/>
        <w:t xml:space="preserve">whereas </w:t>
      </w:r>
      <w:r w:rsidR="003C5406">
        <w:rPr>
          <w:rFonts w:ascii="Tahoma" w:hAnsi="Tahoma" w:cs="Tahoma"/>
          <w:szCs w:val="22"/>
        </w:rPr>
        <w:t xml:space="preserve">3054 rural branches </w:t>
      </w:r>
      <w:r w:rsidR="004F258C">
        <w:rPr>
          <w:rFonts w:ascii="Tahoma" w:hAnsi="Tahoma" w:cs="Tahoma"/>
          <w:szCs w:val="22"/>
        </w:rPr>
        <w:t xml:space="preserve">are </w:t>
      </w:r>
      <w:r w:rsidR="003C5406">
        <w:rPr>
          <w:rFonts w:ascii="Tahoma" w:hAnsi="Tahoma" w:cs="Tahoma"/>
          <w:szCs w:val="22"/>
        </w:rPr>
        <w:t xml:space="preserve">functioning in the State. However, situation of </w:t>
      </w:r>
      <w:proofErr w:type="spellStart"/>
      <w:r w:rsidR="003C5406">
        <w:rPr>
          <w:rFonts w:ascii="Tahoma" w:hAnsi="Tahoma" w:cs="Tahoma"/>
          <w:szCs w:val="22"/>
        </w:rPr>
        <w:t>Covid</w:t>
      </w:r>
      <w:proofErr w:type="spellEnd"/>
      <w:r w:rsidR="003C5406">
        <w:rPr>
          <w:rFonts w:ascii="Tahoma" w:hAnsi="Tahoma" w:cs="Tahoma"/>
          <w:szCs w:val="22"/>
        </w:rPr>
        <w:t xml:space="preserve"> is improving and we need to increase the number of camps</w:t>
      </w:r>
      <w:r w:rsidR="004F258C">
        <w:rPr>
          <w:rFonts w:ascii="Tahoma" w:hAnsi="Tahoma" w:cs="Tahoma"/>
          <w:szCs w:val="22"/>
        </w:rPr>
        <w:t xml:space="preserve"> </w:t>
      </w:r>
      <w:r w:rsidR="003C5406">
        <w:rPr>
          <w:rFonts w:ascii="Tahoma" w:hAnsi="Tahoma" w:cs="Tahoma"/>
          <w:szCs w:val="22"/>
        </w:rPr>
        <w:t>now.</w:t>
      </w:r>
    </w:p>
    <w:p w:rsidR="000F3CAE" w:rsidRDefault="000F3CAE" w:rsidP="003C5406">
      <w:pPr>
        <w:spacing w:after="0"/>
        <w:jc w:val="both"/>
        <w:rPr>
          <w:rFonts w:ascii="Tahoma" w:hAnsi="Tahoma" w:cs="Tahoma"/>
          <w:szCs w:val="22"/>
        </w:rPr>
      </w:pPr>
    </w:p>
    <w:p w:rsidR="000F3CAE" w:rsidRDefault="000F3CAE" w:rsidP="003C5406">
      <w:pPr>
        <w:spacing w:after="0"/>
        <w:jc w:val="both"/>
        <w:rPr>
          <w:rFonts w:ascii="Tahoma" w:hAnsi="Tahoma" w:cs="Tahoma"/>
          <w:szCs w:val="22"/>
        </w:rPr>
      </w:pPr>
      <w:r>
        <w:rPr>
          <w:rFonts w:ascii="Tahoma" w:hAnsi="Tahoma" w:cs="Tahoma"/>
          <w:szCs w:val="22"/>
        </w:rPr>
        <w:t>RBI re</w:t>
      </w:r>
      <w:r w:rsidR="00E7152A">
        <w:rPr>
          <w:rFonts w:ascii="Tahoma" w:hAnsi="Tahoma" w:cs="Tahoma"/>
          <w:szCs w:val="22"/>
        </w:rPr>
        <w:t>pre</w:t>
      </w:r>
      <w:r>
        <w:rPr>
          <w:rFonts w:ascii="Tahoma" w:hAnsi="Tahoma" w:cs="Tahoma"/>
          <w:szCs w:val="22"/>
        </w:rPr>
        <w:t xml:space="preserve">sentative </w:t>
      </w:r>
      <w:r w:rsidR="00E7152A">
        <w:rPr>
          <w:rFonts w:ascii="Tahoma" w:hAnsi="Tahoma" w:cs="Tahoma"/>
          <w:szCs w:val="22"/>
        </w:rPr>
        <w:t>also threw light on the various initiatives undertaken by RBI to increase digital penetration in the State e.g</w:t>
      </w:r>
      <w:proofErr w:type="gramStart"/>
      <w:r w:rsidR="00E7152A">
        <w:rPr>
          <w:rFonts w:ascii="Tahoma" w:hAnsi="Tahoma" w:cs="Tahoma"/>
          <w:szCs w:val="22"/>
        </w:rPr>
        <w:t>. :</w:t>
      </w:r>
      <w:proofErr w:type="gramEnd"/>
    </w:p>
    <w:p w:rsidR="00E7152A" w:rsidRDefault="00E7152A" w:rsidP="003C5406">
      <w:pPr>
        <w:spacing w:after="0"/>
        <w:jc w:val="both"/>
        <w:rPr>
          <w:rFonts w:ascii="Tahoma" w:hAnsi="Tahoma" w:cs="Tahoma"/>
          <w:szCs w:val="22"/>
        </w:rPr>
      </w:pPr>
      <w:r>
        <w:rPr>
          <w:rFonts w:ascii="Tahoma" w:hAnsi="Tahoma" w:cs="Tahoma"/>
          <w:szCs w:val="22"/>
        </w:rPr>
        <w:t>(</w:t>
      </w:r>
      <w:proofErr w:type="spellStart"/>
      <w:r>
        <w:rPr>
          <w:rFonts w:ascii="Tahoma" w:hAnsi="Tahoma" w:cs="Tahoma"/>
          <w:szCs w:val="22"/>
        </w:rPr>
        <w:t>i</w:t>
      </w:r>
      <w:proofErr w:type="spellEnd"/>
      <w:r>
        <w:rPr>
          <w:rFonts w:ascii="Tahoma" w:hAnsi="Tahoma" w:cs="Tahoma"/>
          <w:szCs w:val="22"/>
        </w:rPr>
        <w:t xml:space="preserve">) </w:t>
      </w:r>
      <w:r w:rsidR="00634B36">
        <w:rPr>
          <w:rFonts w:ascii="Tahoma" w:hAnsi="Tahoma" w:cs="Tahoma"/>
          <w:szCs w:val="22"/>
        </w:rPr>
        <w:t>Advised banks to c</w:t>
      </w:r>
      <w:r>
        <w:rPr>
          <w:rFonts w:ascii="Tahoma" w:hAnsi="Tahoma" w:cs="Tahoma"/>
          <w:szCs w:val="22"/>
        </w:rPr>
        <w:t>elebrat</w:t>
      </w:r>
      <w:r w:rsidR="00634B36">
        <w:rPr>
          <w:rFonts w:ascii="Tahoma" w:hAnsi="Tahoma" w:cs="Tahoma"/>
          <w:szCs w:val="22"/>
        </w:rPr>
        <w:t>e</w:t>
      </w:r>
      <w:r>
        <w:rPr>
          <w:rFonts w:ascii="Tahoma" w:hAnsi="Tahoma" w:cs="Tahoma"/>
          <w:szCs w:val="22"/>
        </w:rPr>
        <w:t xml:space="preserve"> one </w:t>
      </w:r>
      <w:r w:rsidR="003D22BB">
        <w:rPr>
          <w:rFonts w:ascii="Tahoma" w:hAnsi="Tahoma" w:cs="Tahoma"/>
          <w:szCs w:val="22"/>
        </w:rPr>
        <w:t xml:space="preserve">day </w:t>
      </w:r>
      <w:r w:rsidR="001C6D31">
        <w:rPr>
          <w:rFonts w:ascii="Tahoma" w:hAnsi="Tahoma" w:cs="Tahoma"/>
          <w:szCs w:val="22"/>
        </w:rPr>
        <w:t>every</w:t>
      </w:r>
      <w:r w:rsidR="003D22BB">
        <w:rPr>
          <w:rFonts w:ascii="Tahoma" w:hAnsi="Tahoma" w:cs="Tahoma"/>
          <w:szCs w:val="22"/>
        </w:rPr>
        <w:t xml:space="preserve"> year as Financial </w:t>
      </w:r>
      <w:r w:rsidR="001C6D31">
        <w:rPr>
          <w:rFonts w:ascii="Tahoma" w:hAnsi="Tahoma" w:cs="Tahoma"/>
          <w:szCs w:val="22"/>
        </w:rPr>
        <w:t xml:space="preserve">Services </w:t>
      </w:r>
      <w:r w:rsidR="003D22BB">
        <w:rPr>
          <w:rFonts w:ascii="Tahoma" w:hAnsi="Tahoma" w:cs="Tahoma"/>
          <w:szCs w:val="22"/>
        </w:rPr>
        <w:t xml:space="preserve">Day by each bank on which all new </w:t>
      </w:r>
      <w:r w:rsidR="00634B36">
        <w:rPr>
          <w:rFonts w:ascii="Tahoma" w:hAnsi="Tahoma" w:cs="Tahoma"/>
          <w:szCs w:val="22"/>
        </w:rPr>
        <w:t xml:space="preserve">accounts </w:t>
      </w:r>
      <w:r w:rsidR="001C6D31">
        <w:rPr>
          <w:rFonts w:ascii="Tahoma" w:hAnsi="Tahoma" w:cs="Tahoma"/>
          <w:szCs w:val="22"/>
        </w:rPr>
        <w:t>opened</w:t>
      </w:r>
      <w:r w:rsidR="003D22BB">
        <w:rPr>
          <w:rFonts w:ascii="Tahoma" w:hAnsi="Tahoma" w:cs="Tahoma"/>
          <w:szCs w:val="22"/>
        </w:rPr>
        <w:t xml:space="preserve"> on the day will be on boarded </w:t>
      </w:r>
      <w:r w:rsidR="001C6D31">
        <w:rPr>
          <w:rFonts w:ascii="Tahoma" w:hAnsi="Tahoma" w:cs="Tahoma"/>
          <w:szCs w:val="22"/>
        </w:rPr>
        <w:t>on digital platform.</w:t>
      </w:r>
    </w:p>
    <w:p w:rsidR="00D30A3B" w:rsidRDefault="001C6D31" w:rsidP="003C5406">
      <w:pPr>
        <w:spacing w:after="0"/>
        <w:jc w:val="both"/>
        <w:rPr>
          <w:rFonts w:ascii="Tahoma" w:hAnsi="Tahoma" w:cs="Tahoma"/>
          <w:szCs w:val="22"/>
        </w:rPr>
      </w:pPr>
      <w:r>
        <w:rPr>
          <w:rFonts w:ascii="Tahoma" w:hAnsi="Tahoma" w:cs="Tahoma"/>
          <w:szCs w:val="22"/>
        </w:rPr>
        <w:t xml:space="preserve">(ii) </w:t>
      </w:r>
      <w:r w:rsidR="00D30A3B">
        <w:rPr>
          <w:rFonts w:ascii="Tahoma" w:hAnsi="Tahoma" w:cs="Tahoma"/>
          <w:szCs w:val="22"/>
        </w:rPr>
        <w:t xml:space="preserve">Popularizing digital products through </w:t>
      </w:r>
      <w:r>
        <w:rPr>
          <w:rFonts w:ascii="Tahoma" w:hAnsi="Tahoma" w:cs="Tahoma"/>
          <w:szCs w:val="22"/>
        </w:rPr>
        <w:t>e-rickshaw</w:t>
      </w:r>
      <w:r w:rsidR="00D30A3B">
        <w:rPr>
          <w:rFonts w:ascii="Tahoma" w:hAnsi="Tahoma" w:cs="Tahoma"/>
          <w:szCs w:val="22"/>
        </w:rPr>
        <w:t>.</w:t>
      </w:r>
    </w:p>
    <w:p w:rsidR="00D30A3B" w:rsidRDefault="00D30A3B" w:rsidP="003C5406">
      <w:pPr>
        <w:spacing w:after="0"/>
        <w:jc w:val="both"/>
        <w:rPr>
          <w:rFonts w:ascii="Tahoma" w:hAnsi="Tahoma" w:cs="Tahoma"/>
          <w:szCs w:val="22"/>
        </w:rPr>
      </w:pPr>
      <w:r>
        <w:rPr>
          <w:rFonts w:ascii="Tahoma" w:hAnsi="Tahoma" w:cs="Tahoma"/>
          <w:szCs w:val="22"/>
        </w:rPr>
        <w:t xml:space="preserve">(iii) </w:t>
      </w:r>
      <w:proofErr w:type="spellStart"/>
      <w:r>
        <w:rPr>
          <w:rFonts w:ascii="Tahoma" w:hAnsi="Tahoma" w:cs="Tahoma"/>
          <w:szCs w:val="22"/>
        </w:rPr>
        <w:t>Targetted</w:t>
      </w:r>
      <w:proofErr w:type="spellEnd"/>
      <w:r>
        <w:rPr>
          <w:rFonts w:ascii="Tahoma" w:hAnsi="Tahoma" w:cs="Tahoma"/>
          <w:szCs w:val="22"/>
        </w:rPr>
        <w:t xml:space="preserve"> Approach like - Train the </w:t>
      </w:r>
      <w:proofErr w:type="gramStart"/>
      <w:r>
        <w:rPr>
          <w:rFonts w:ascii="Tahoma" w:hAnsi="Tahoma" w:cs="Tahoma"/>
          <w:szCs w:val="22"/>
        </w:rPr>
        <w:t>Trainers  &amp;</w:t>
      </w:r>
      <w:proofErr w:type="gramEnd"/>
      <w:r>
        <w:rPr>
          <w:rFonts w:ascii="Tahoma" w:hAnsi="Tahoma" w:cs="Tahoma"/>
          <w:szCs w:val="22"/>
        </w:rPr>
        <w:t xml:space="preserve"> Training </w:t>
      </w:r>
      <w:proofErr w:type="spellStart"/>
      <w:r>
        <w:rPr>
          <w:rFonts w:ascii="Tahoma" w:hAnsi="Tahoma" w:cs="Tahoma"/>
          <w:szCs w:val="22"/>
        </w:rPr>
        <w:t>programmes</w:t>
      </w:r>
      <w:proofErr w:type="spellEnd"/>
      <w:r>
        <w:rPr>
          <w:rFonts w:ascii="Tahoma" w:hAnsi="Tahoma" w:cs="Tahoma"/>
          <w:szCs w:val="22"/>
        </w:rPr>
        <w:t xml:space="preserve"> for SHG leaders and their members. </w:t>
      </w:r>
    </w:p>
    <w:p w:rsidR="00D30A3B" w:rsidRDefault="00D30A3B" w:rsidP="003C5406">
      <w:pPr>
        <w:spacing w:after="0"/>
        <w:jc w:val="both"/>
        <w:rPr>
          <w:rFonts w:ascii="Tahoma" w:hAnsi="Tahoma" w:cs="Tahoma"/>
          <w:szCs w:val="22"/>
        </w:rPr>
      </w:pPr>
      <w:r>
        <w:rPr>
          <w:rFonts w:ascii="Tahoma" w:hAnsi="Tahoma" w:cs="Tahoma"/>
          <w:szCs w:val="22"/>
        </w:rPr>
        <w:t xml:space="preserve">(iv) Inter-regulatory Training </w:t>
      </w:r>
      <w:proofErr w:type="spellStart"/>
      <w:r>
        <w:rPr>
          <w:rFonts w:ascii="Tahoma" w:hAnsi="Tahoma" w:cs="Tahoma"/>
          <w:szCs w:val="22"/>
        </w:rPr>
        <w:t>Programmes</w:t>
      </w:r>
      <w:proofErr w:type="spellEnd"/>
      <w:r>
        <w:rPr>
          <w:rFonts w:ascii="Tahoma" w:hAnsi="Tahoma" w:cs="Tahoma"/>
          <w:szCs w:val="22"/>
        </w:rPr>
        <w:t xml:space="preserve"> for RSETIs.</w:t>
      </w:r>
    </w:p>
    <w:p w:rsidR="001C6D31" w:rsidRDefault="001C6D31" w:rsidP="003C5406">
      <w:pPr>
        <w:spacing w:after="0"/>
        <w:jc w:val="both"/>
        <w:rPr>
          <w:rFonts w:ascii="Tahoma" w:hAnsi="Tahoma" w:cs="Tahoma"/>
          <w:szCs w:val="22"/>
        </w:rPr>
      </w:pPr>
      <w:r>
        <w:rPr>
          <w:rFonts w:ascii="Tahoma" w:hAnsi="Tahoma" w:cs="Tahoma"/>
          <w:szCs w:val="22"/>
        </w:rPr>
        <w:t xml:space="preserve"> </w:t>
      </w:r>
      <w:r w:rsidR="00D30A3B">
        <w:rPr>
          <w:rFonts w:ascii="Tahoma" w:hAnsi="Tahoma" w:cs="Tahoma"/>
          <w:szCs w:val="22"/>
        </w:rPr>
        <w:t>(v) Daily monitoring of digital penetration in the State.</w:t>
      </w:r>
    </w:p>
    <w:p w:rsidR="003C5406" w:rsidRDefault="003C5406" w:rsidP="003C5406">
      <w:pPr>
        <w:spacing w:after="0"/>
        <w:rPr>
          <w:rFonts w:ascii="Tahoma" w:hAnsi="Tahoma" w:cs="Tahoma"/>
          <w:szCs w:val="22"/>
        </w:rPr>
      </w:pPr>
    </w:p>
    <w:p w:rsidR="00E504D1" w:rsidRDefault="003C5406" w:rsidP="00365C02">
      <w:pPr>
        <w:spacing w:after="0"/>
        <w:jc w:val="both"/>
        <w:rPr>
          <w:rFonts w:ascii="Tahoma" w:hAnsi="Tahoma" w:cs="Tahoma"/>
          <w:szCs w:val="22"/>
        </w:rPr>
      </w:pPr>
      <w:r w:rsidRPr="0078160A">
        <w:rPr>
          <w:rFonts w:ascii="Tahoma" w:hAnsi="Tahoma" w:cs="Tahoma"/>
          <w:b/>
          <w:bCs/>
          <w:szCs w:val="22"/>
        </w:rPr>
        <w:t xml:space="preserve"> 4.</w:t>
      </w:r>
      <w:r>
        <w:rPr>
          <w:rFonts w:ascii="Tahoma" w:hAnsi="Tahoma" w:cs="Tahoma"/>
          <w:szCs w:val="22"/>
        </w:rPr>
        <w:t xml:space="preserve">  </w:t>
      </w:r>
      <w:proofErr w:type="spellStart"/>
      <w:r w:rsidR="00294CC9">
        <w:rPr>
          <w:rFonts w:ascii="Tahoma" w:hAnsi="Tahoma" w:cs="Tahoma"/>
          <w:szCs w:val="22"/>
        </w:rPr>
        <w:t>Airtel</w:t>
      </w:r>
      <w:proofErr w:type="spellEnd"/>
      <w:r w:rsidR="00294CC9">
        <w:rPr>
          <w:rFonts w:ascii="Tahoma" w:hAnsi="Tahoma" w:cs="Tahoma"/>
          <w:szCs w:val="22"/>
        </w:rPr>
        <w:t xml:space="preserve"> Payments Bank </w:t>
      </w:r>
      <w:r w:rsidR="00365C02">
        <w:rPr>
          <w:rFonts w:ascii="Tahoma" w:hAnsi="Tahoma" w:cs="Tahoma"/>
          <w:szCs w:val="22"/>
        </w:rPr>
        <w:t xml:space="preserve">(APB) </w:t>
      </w:r>
      <w:r w:rsidR="00294CC9">
        <w:rPr>
          <w:rFonts w:ascii="Tahoma" w:hAnsi="Tahoma" w:cs="Tahoma"/>
          <w:szCs w:val="22"/>
        </w:rPr>
        <w:t>was invited to enlighten the Sub-Committee with details of its business model and their plan to extend their reach</w:t>
      </w:r>
      <w:r w:rsidR="00365C02">
        <w:rPr>
          <w:rFonts w:ascii="Tahoma" w:hAnsi="Tahoma" w:cs="Tahoma"/>
          <w:szCs w:val="22"/>
        </w:rPr>
        <w:t xml:space="preserve"> to </w:t>
      </w:r>
      <w:r w:rsidR="0075698B">
        <w:rPr>
          <w:rFonts w:ascii="Tahoma" w:hAnsi="Tahoma" w:cs="Tahoma"/>
          <w:szCs w:val="22"/>
        </w:rPr>
        <w:t xml:space="preserve">people of </w:t>
      </w:r>
      <w:r w:rsidR="00365C02">
        <w:rPr>
          <w:rFonts w:ascii="Tahoma" w:hAnsi="Tahoma" w:cs="Tahoma"/>
          <w:szCs w:val="22"/>
        </w:rPr>
        <w:t xml:space="preserve">Bihar. The details shared by </w:t>
      </w:r>
      <w:proofErr w:type="spellStart"/>
      <w:r w:rsidR="00365C02">
        <w:rPr>
          <w:rFonts w:ascii="Tahoma" w:hAnsi="Tahoma" w:cs="Tahoma"/>
          <w:szCs w:val="22"/>
        </w:rPr>
        <w:t>Airtel</w:t>
      </w:r>
      <w:proofErr w:type="spellEnd"/>
      <w:r w:rsidR="00365C02">
        <w:rPr>
          <w:rFonts w:ascii="Tahoma" w:hAnsi="Tahoma" w:cs="Tahoma"/>
          <w:szCs w:val="22"/>
        </w:rPr>
        <w:t xml:space="preserve"> Payments Bank representative is summarized below:</w:t>
      </w:r>
    </w:p>
    <w:p w:rsidR="00365C02" w:rsidRDefault="00365C02" w:rsidP="00365C02">
      <w:pPr>
        <w:spacing w:after="0"/>
        <w:jc w:val="both"/>
        <w:rPr>
          <w:rFonts w:ascii="Tahoma" w:hAnsi="Tahoma" w:cs="Tahoma"/>
          <w:szCs w:val="22"/>
        </w:rPr>
      </w:pPr>
      <w:r>
        <w:rPr>
          <w:rFonts w:ascii="Tahoma" w:hAnsi="Tahoma" w:cs="Tahoma"/>
          <w:szCs w:val="22"/>
        </w:rPr>
        <w:t>(</w:t>
      </w:r>
      <w:proofErr w:type="spellStart"/>
      <w:r>
        <w:rPr>
          <w:rFonts w:ascii="Tahoma" w:hAnsi="Tahoma" w:cs="Tahoma"/>
          <w:szCs w:val="22"/>
        </w:rPr>
        <w:t>i</w:t>
      </w:r>
      <w:proofErr w:type="spellEnd"/>
      <w:r>
        <w:rPr>
          <w:rFonts w:ascii="Tahoma" w:hAnsi="Tahoma" w:cs="Tahoma"/>
          <w:szCs w:val="22"/>
        </w:rPr>
        <w:t>)    APB has around 32000 active banking points in Bihar.</w:t>
      </w:r>
    </w:p>
    <w:p w:rsidR="00365C02" w:rsidRDefault="00365C02" w:rsidP="00365C02">
      <w:pPr>
        <w:spacing w:after="0"/>
        <w:jc w:val="both"/>
        <w:rPr>
          <w:rFonts w:ascii="Tahoma" w:hAnsi="Tahoma" w:cs="Tahoma"/>
          <w:szCs w:val="22"/>
        </w:rPr>
      </w:pPr>
      <w:r>
        <w:rPr>
          <w:rFonts w:ascii="Tahoma" w:hAnsi="Tahoma" w:cs="Tahoma"/>
          <w:szCs w:val="22"/>
        </w:rPr>
        <w:t xml:space="preserve">(ii)  These banking points do AEPS enabled transactions and have done Rs 221 </w:t>
      </w:r>
      <w:proofErr w:type="spellStart"/>
      <w:r>
        <w:rPr>
          <w:rFonts w:ascii="Tahoma" w:hAnsi="Tahoma" w:cs="Tahoma"/>
          <w:szCs w:val="22"/>
        </w:rPr>
        <w:t>Crores</w:t>
      </w:r>
      <w:proofErr w:type="spellEnd"/>
      <w:r>
        <w:rPr>
          <w:rFonts w:ascii="Tahoma" w:hAnsi="Tahoma" w:cs="Tahoma"/>
          <w:szCs w:val="22"/>
        </w:rPr>
        <w:t xml:space="preserve"> worth AEPS transactions during October 2020.</w:t>
      </w:r>
    </w:p>
    <w:p w:rsidR="00365C02" w:rsidRDefault="00365C02" w:rsidP="00365C02">
      <w:pPr>
        <w:spacing w:after="0"/>
        <w:jc w:val="both"/>
        <w:rPr>
          <w:rFonts w:ascii="Tahoma" w:hAnsi="Tahoma" w:cs="Tahoma"/>
          <w:szCs w:val="22"/>
        </w:rPr>
      </w:pPr>
      <w:r>
        <w:rPr>
          <w:rFonts w:ascii="Tahoma" w:hAnsi="Tahoma" w:cs="Tahoma"/>
          <w:szCs w:val="22"/>
        </w:rPr>
        <w:t xml:space="preserve">(iii)  </w:t>
      </w:r>
      <w:r w:rsidR="00986FD3">
        <w:rPr>
          <w:rFonts w:ascii="Tahoma" w:hAnsi="Tahoma" w:cs="Tahoma"/>
          <w:szCs w:val="22"/>
        </w:rPr>
        <w:t xml:space="preserve">APB has to its fold around 25000 QR Code enabled business establishments in </w:t>
      </w:r>
      <w:proofErr w:type="gramStart"/>
      <w:r w:rsidR="00986FD3">
        <w:rPr>
          <w:rFonts w:ascii="Tahoma" w:hAnsi="Tahoma" w:cs="Tahoma"/>
          <w:szCs w:val="22"/>
        </w:rPr>
        <w:t xml:space="preserve">Bihar </w:t>
      </w:r>
      <w:r>
        <w:rPr>
          <w:rFonts w:ascii="Tahoma" w:hAnsi="Tahoma" w:cs="Tahoma"/>
          <w:szCs w:val="22"/>
        </w:rPr>
        <w:t xml:space="preserve"> </w:t>
      </w:r>
      <w:r w:rsidR="003710E4">
        <w:rPr>
          <w:rFonts w:ascii="Tahoma" w:hAnsi="Tahoma" w:cs="Tahoma"/>
          <w:szCs w:val="22"/>
        </w:rPr>
        <w:t>through</w:t>
      </w:r>
      <w:proofErr w:type="gramEnd"/>
      <w:r w:rsidR="003710E4">
        <w:rPr>
          <w:rFonts w:ascii="Tahoma" w:hAnsi="Tahoma" w:cs="Tahoma"/>
          <w:szCs w:val="22"/>
        </w:rPr>
        <w:t xml:space="preserve"> </w:t>
      </w:r>
      <w:r w:rsidR="00986FD3">
        <w:rPr>
          <w:rFonts w:ascii="Tahoma" w:hAnsi="Tahoma" w:cs="Tahoma"/>
          <w:szCs w:val="22"/>
        </w:rPr>
        <w:t xml:space="preserve">which </w:t>
      </w:r>
      <w:r w:rsidR="003710E4">
        <w:rPr>
          <w:rFonts w:ascii="Tahoma" w:hAnsi="Tahoma" w:cs="Tahoma"/>
          <w:szCs w:val="22"/>
        </w:rPr>
        <w:t xml:space="preserve">transactions worth </w:t>
      </w:r>
      <w:r w:rsidR="00986FD3">
        <w:rPr>
          <w:rFonts w:ascii="Tahoma" w:hAnsi="Tahoma" w:cs="Tahoma"/>
          <w:szCs w:val="22"/>
        </w:rPr>
        <w:t xml:space="preserve">around Rs 10 </w:t>
      </w:r>
      <w:proofErr w:type="spellStart"/>
      <w:r w:rsidR="00986FD3">
        <w:rPr>
          <w:rFonts w:ascii="Tahoma" w:hAnsi="Tahoma" w:cs="Tahoma"/>
          <w:szCs w:val="22"/>
        </w:rPr>
        <w:t>Crore</w:t>
      </w:r>
      <w:proofErr w:type="spellEnd"/>
      <w:r w:rsidR="00986FD3">
        <w:rPr>
          <w:rFonts w:ascii="Tahoma" w:hAnsi="Tahoma" w:cs="Tahoma"/>
          <w:szCs w:val="22"/>
        </w:rPr>
        <w:t xml:space="preserve"> </w:t>
      </w:r>
      <w:r w:rsidR="003710E4">
        <w:rPr>
          <w:rFonts w:ascii="Tahoma" w:hAnsi="Tahoma" w:cs="Tahoma"/>
          <w:szCs w:val="22"/>
        </w:rPr>
        <w:t>are being done</w:t>
      </w:r>
      <w:r w:rsidR="00986FD3">
        <w:rPr>
          <w:rFonts w:ascii="Tahoma" w:hAnsi="Tahoma" w:cs="Tahoma"/>
          <w:szCs w:val="22"/>
        </w:rPr>
        <w:t xml:space="preserve"> per month.</w:t>
      </w:r>
    </w:p>
    <w:p w:rsidR="00986FD3" w:rsidRDefault="00986FD3" w:rsidP="00365C02">
      <w:pPr>
        <w:spacing w:after="0"/>
        <w:jc w:val="both"/>
        <w:rPr>
          <w:rFonts w:ascii="Tahoma" w:hAnsi="Tahoma" w:cs="Tahoma"/>
          <w:szCs w:val="22"/>
        </w:rPr>
      </w:pPr>
      <w:r>
        <w:rPr>
          <w:rFonts w:ascii="Tahoma" w:hAnsi="Tahoma" w:cs="Tahoma"/>
          <w:szCs w:val="22"/>
        </w:rPr>
        <w:t>(iv)  APB has launched recently a Rural Banking Vertical to increase its penetration in rural areas of the State and will tread to many rural pockets very soon.</w:t>
      </w:r>
    </w:p>
    <w:p w:rsidR="00986FD3" w:rsidRPr="0089767E" w:rsidRDefault="00986FD3" w:rsidP="00365C02">
      <w:pPr>
        <w:spacing w:after="0"/>
        <w:jc w:val="both"/>
        <w:rPr>
          <w:rFonts w:ascii="Tahoma" w:hAnsi="Tahoma" w:cs="Tahoma"/>
          <w:sz w:val="14"/>
          <w:szCs w:val="14"/>
        </w:rPr>
      </w:pPr>
    </w:p>
    <w:p w:rsidR="00986FD3" w:rsidRDefault="00986FD3" w:rsidP="00365C02">
      <w:pPr>
        <w:spacing w:after="0"/>
        <w:jc w:val="both"/>
        <w:rPr>
          <w:rFonts w:ascii="Tahoma" w:hAnsi="Tahoma" w:cs="Tahoma"/>
          <w:szCs w:val="22"/>
        </w:rPr>
      </w:pPr>
      <w:r w:rsidRPr="0078160A">
        <w:rPr>
          <w:rFonts w:ascii="Tahoma" w:hAnsi="Tahoma" w:cs="Tahoma"/>
          <w:b/>
          <w:bCs/>
          <w:szCs w:val="22"/>
        </w:rPr>
        <w:t>5.</w:t>
      </w:r>
      <w:r>
        <w:rPr>
          <w:rFonts w:ascii="Tahoma" w:hAnsi="Tahoma" w:cs="Tahoma"/>
          <w:szCs w:val="22"/>
        </w:rPr>
        <w:t xml:space="preserve">  </w:t>
      </w:r>
      <w:proofErr w:type="spellStart"/>
      <w:r w:rsidR="002B3A4E">
        <w:rPr>
          <w:rFonts w:ascii="Tahoma" w:hAnsi="Tahoma" w:cs="Tahoma"/>
          <w:szCs w:val="22"/>
        </w:rPr>
        <w:t>Fino</w:t>
      </w:r>
      <w:proofErr w:type="spellEnd"/>
      <w:r w:rsidR="002B3A4E">
        <w:rPr>
          <w:rFonts w:ascii="Tahoma" w:hAnsi="Tahoma" w:cs="Tahoma"/>
          <w:szCs w:val="22"/>
        </w:rPr>
        <w:t xml:space="preserve"> Payment Bank (FPB</w:t>
      </w:r>
      <w:proofErr w:type="gramStart"/>
      <w:r w:rsidR="002B3A4E">
        <w:rPr>
          <w:rFonts w:ascii="Tahoma" w:hAnsi="Tahoma" w:cs="Tahoma"/>
          <w:szCs w:val="22"/>
        </w:rPr>
        <w:t>)  was</w:t>
      </w:r>
      <w:proofErr w:type="gramEnd"/>
      <w:r w:rsidR="002B3A4E">
        <w:rPr>
          <w:rFonts w:ascii="Tahoma" w:hAnsi="Tahoma" w:cs="Tahoma"/>
          <w:szCs w:val="22"/>
        </w:rPr>
        <w:t xml:space="preserve"> also invited to share with the Sub</w:t>
      </w:r>
      <w:r w:rsidR="00E675B2">
        <w:rPr>
          <w:rFonts w:ascii="Tahoma" w:hAnsi="Tahoma" w:cs="Tahoma"/>
          <w:szCs w:val="22"/>
        </w:rPr>
        <w:t>-</w:t>
      </w:r>
      <w:r w:rsidR="002B3A4E">
        <w:rPr>
          <w:rFonts w:ascii="Tahoma" w:hAnsi="Tahoma" w:cs="Tahoma"/>
          <w:szCs w:val="22"/>
        </w:rPr>
        <w:t>Committee their business model and future plans</w:t>
      </w:r>
      <w:r w:rsidR="00E675B2">
        <w:rPr>
          <w:rFonts w:ascii="Tahoma" w:hAnsi="Tahoma" w:cs="Tahoma"/>
          <w:szCs w:val="22"/>
        </w:rPr>
        <w:t xml:space="preserve"> in the State of Bihar</w:t>
      </w:r>
      <w:r w:rsidR="002B3A4E">
        <w:rPr>
          <w:rFonts w:ascii="Tahoma" w:hAnsi="Tahoma" w:cs="Tahoma"/>
          <w:szCs w:val="22"/>
        </w:rPr>
        <w:t xml:space="preserve">. The </w:t>
      </w:r>
      <w:r w:rsidR="00E675B2">
        <w:rPr>
          <w:rFonts w:ascii="Tahoma" w:hAnsi="Tahoma" w:cs="Tahoma"/>
          <w:szCs w:val="22"/>
        </w:rPr>
        <w:t>details shared</w:t>
      </w:r>
      <w:r w:rsidR="002B3A4E">
        <w:rPr>
          <w:rFonts w:ascii="Tahoma" w:hAnsi="Tahoma" w:cs="Tahoma"/>
          <w:szCs w:val="22"/>
        </w:rPr>
        <w:t xml:space="preserve"> by FPB representative is summarized below:</w:t>
      </w:r>
    </w:p>
    <w:p w:rsidR="00891D57" w:rsidRDefault="002B3A4E" w:rsidP="00365C02">
      <w:pPr>
        <w:spacing w:after="0"/>
        <w:jc w:val="both"/>
        <w:rPr>
          <w:rFonts w:ascii="Tahoma" w:hAnsi="Tahoma" w:cs="Tahoma"/>
          <w:szCs w:val="22"/>
        </w:rPr>
      </w:pPr>
      <w:r>
        <w:rPr>
          <w:rFonts w:ascii="Tahoma" w:hAnsi="Tahoma" w:cs="Tahoma"/>
          <w:szCs w:val="22"/>
        </w:rPr>
        <w:t>(</w:t>
      </w:r>
      <w:proofErr w:type="spellStart"/>
      <w:r>
        <w:rPr>
          <w:rFonts w:ascii="Tahoma" w:hAnsi="Tahoma" w:cs="Tahoma"/>
          <w:szCs w:val="22"/>
        </w:rPr>
        <w:t>i</w:t>
      </w:r>
      <w:proofErr w:type="spellEnd"/>
      <w:r>
        <w:rPr>
          <w:rFonts w:ascii="Tahoma" w:hAnsi="Tahoma" w:cs="Tahoma"/>
          <w:szCs w:val="22"/>
        </w:rPr>
        <w:t xml:space="preserve">) </w:t>
      </w:r>
      <w:r w:rsidR="00891D57">
        <w:rPr>
          <w:rFonts w:ascii="Tahoma" w:hAnsi="Tahoma" w:cs="Tahoma"/>
          <w:szCs w:val="22"/>
        </w:rPr>
        <w:t xml:space="preserve">FPB is </w:t>
      </w:r>
      <w:r w:rsidR="00484746">
        <w:rPr>
          <w:rFonts w:ascii="Tahoma" w:hAnsi="Tahoma" w:cs="Tahoma"/>
          <w:szCs w:val="22"/>
        </w:rPr>
        <w:t xml:space="preserve">operating </w:t>
      </w:r>
      <w:r w:rsidR="00891D57">
        <w:rPr>
          <w:rFonts w:ascii="Tahoma" w:hAnsi="Tahoma" w:cs="Tahoma"/>
          <w:szCs w:val="22"/>
        </w:rPr>
        <w:t xml:space="preserve">in the State </w:t>
      </w:r>
      <w:r w:rsidR="00484746">
        <w:rPr>
          <w:rFonts w:ascii="Tahoma" w:hAnsi="Tahoma" w:cs="Tahoma"/>
          <w:szCs w:val="22"/>
        </w:rPr>
        <w:t>through</w:t>
      </w:r>
      <w:r w:rsidR="00891D57">
        <w:rPr>
          <w:rFonts w:ascii="Tahoma" w:hAnsi="Tahoma" w:cs="Tahoma"/>
          <w:szCs w:val="22"/>
        </w:rPr>
        <w:t xml:space="preserve"> two business </w:t>
      </w:r>
      <w:proofErr w:type="gramStart"/>
      <w:r w:rsidR="00891D57">
        <w:rPr>
          <w:rFonts w:ascii="Tahoma" w:hAnsi="Tahoma" w:cs="Tahoma"/>
          <w:szCs w:val="22"/>
        </w:rPr>
        <w:t>models :</w:t>
      </w:r>
      <w:proofErr w:type="gramEnd"/>
      <w:r w:rsidR="00891D57">
        <w:rPr>
          <w:rFonts w:ascii="Tahoma" w:hAnsi="Tahoma" w:cs="Tahoma"/>
          <w:szCs w:val="22"/>
        </w:rPr>
        <w:t xml:space="preserve"> Branch Outlets &amp; Me</w:t>
      </w:r>
      <w:r w:rsidR="00484746">
        <w:rPr>
          <w:rFonts w:ascii="Tahoma" w:hAnsi="Tahoma" w:cs="Tahoma"/>
          <w:szCs w:val="22"/>
        </w:rPr>
        <w:t>r</w:t>
      </w:r>
      <w:r w:rsidR="00891D57">
        <w:rPr>
          <w:rFonts w:ascii="Tahoma" w:hAnsi="Tahoma" w:cs="Tahoma"/>
          <w:szCs w:val="22"/>
        </w:rPr>
        <w:t xml:space="preserve">chant </w:t>
      </w:r>
      <w:r w:rsidR="00484746">
        <w:rPr>
          <w:rFonts w:ascii="Tahoma" w:hAnsi="Tahoma" w:cs="Tahoma"/>
          <w:szCs w:val="22"/>
        </w:rPr>
        <w:t xml:space="preserve">Based </w:t>
      </w:r>
      <w:r w:rsidR="00891D57">
        <w:rPr>
          <w:rFonts w:ascii="Tahoma" w:hAnsi="Tahoma" w:cs="Tahoma"/>
          <w:szCs w:val="22"/>
        </w:rPr>
        <w:t xml:space="preserve">Outlets. </w:t>
      </w:r>
      <w:r w:rsidR="002F4281">
        <w:rPr>
          <w:rFonts w:ascii="Tahoma" w:hAnsi="Tahoma" w:cs="Tahoma"/>
          <w:szCs w:val="22"/>
        </w:rPr>
        <w:t>They have</w:t>
      </w:r>
      <w:r w:rsidR="00891D57">
        <w:rPr>
          <w:rFonts w:ascii="Tahoma" w:hAnsi="Tahoma" w:cs="Tahoma"/>
          <w:szCs w:val="22"/>
        </w:rPr>
        <w:t xml:space="preserve"> 35 branches and over 30000 active merchants in </w:t>
      </w:r>
      <w:r w:rsidR="002F4281">
        <w:rPr>
          <w:rFonts w:ascii="Tahoma" w:hAnsi="Tahoma" w:cs="Tahoma"/>
          <w:szCs w:val="22"/>
        </w:rPr>
        <w:t>their</w:t>
      </w:r>
      <w:r w:rsidR="00891D57">
        <w:rPr>
          <w:rFonts w:ascii="Tahoma" w:hAnsi="Tahoma" w:cs="Tahoma"/>
          <w:szCs w:val="22"/>
        </w:rPr>
        <w:t xml:space="preserve"> fold in Bihar.</w:t>
      </w:r>
    </w:p>
    <w:p w:rsidR="00484746" w:rsidRDefault="00891D57" w:rsidP="00365C02">
      <w:pPr>
        <w:spacing w:after="0"/>
        <w:jc w:val="both"/>
        <w:rPr>
          <w:rFonts w:ascii="Tahoma" w:hAnsi="Tahoma" w:cs="Tahoma"/>
          <w:szCs w:val="22"/>
        </w:rPr>
      </w:pPr>
      <w:r>
        <w:rPr>
          <w:rFonts w:ascii="Tahoma" w:hAnsi="Tahoma" w:cs="Tahoma"/>
          <w:szCs w:val="22"/>
        </w:rPr>
        <w:t xml:space="preserve">(ii) Business comprises </w:t>
      </w:r>
      <w:proofErr w:type="gramStart"/>
      <w:r w:rsidR="002F4281">
        <w:rPr>
          <w:rFonts w:ascii="Tahoma" w:hAnsi="Tahoma" w:cs="Tahoma"/>
          <w:szCs w:val="22"/>
        </w:rPr>
        <w:t xml:space="preserve">of </w:t>
      </w:r>
      <w:r>
        <w:rPr>
          <w:rFonts w:ascii="Tahoma" w:hAnsi="Tahoma" w:cs="Tahoma"/>
          <w:szCs w:val="22"/>
        </w:rPr>
        <w:t>:</w:t>
      </w:r>
      <w:proofErr w:type="gramEnd"/>
      <w:r>
        <w:rPr>
          <w:rFonts w:ascii="Tahoma" w:hAnsi="Tahoma" w:cs="Tahoma"/>
          <w:szCs w:val="22"/>
        </w:rPr>
        <w:t xml:space="preserve"> CASA, Micro ATMs, </w:t>
      </w:r>
      <w:r w:rsidR="00484746">
        <w:rPr>
          <w:rFonts w:ascii="Tahoma" w:hAnsi="Tahoma" w:cs="Tahoma"/>
          <w:szCs w:val="22"/>
        </w:rPr>
        <w:t xml:space="preserve">m-ATM Cash Out, </w:t>
      </w:r>
      <w:r>
        <w:rPr>
          <w:rFonts w:ascii="Tahoma" w:hAnsi="Tahoma" w:cs="Tahoma"/>
          <w:szCs w:val="22"/>
        </w:rPr>
        <w:t>health insurance, AEPS, CMS</w:t>
      </w:r>
      <w:r w:rsidR="00484746">
        <w:rPr>
          <w:rFonts w:ascii="Tahoma" w:hAnsi="Tahoma" w:cs="Tahoma"/>
          <w:szCs w:val="22"/>
        </w:rPr>
        <w:t>.</w:t>
      </w:r>
    </w:p>
    <w:p w:rsidR="002B3A4E" w:rsidRDefault="00484746" w:rsidP="00365C02">
      <w:pPr>
        <w:spacing w:after="0"/>
        <w:jc w:val="both"/>
        <w:rPr>
          <w:rFonts w:ascii="Tahoma" w:hAnsi="Tahoma" w:cs="Tahoma"/>
          <w:szCs w:val="22"/>
        </w:rPr>
      </w:pPr>
      <w:r>
        <w:rPr>
          <w:rFonts w:ascii="Tahoma" w:hAnsi="Tahoma" w:cs="Tahoma"/>
          <w:szCs w:val="22"/>
        </w:rPr>
        <w:t xml:space="preserve">(iii) </w:t>
      </w:r>
      <w:r w:rsidR="005F2BE8">
        <w:rPr>
          <w:rFonts w:ascii="Tahoma" w:hAnsi="Tahoma" w:cs="Tahoma"/>
          <w:szCs w:val="22"/>
        </w:rPr>
        <w:t xml:space="preserve">Per month </w:t>
      </w:r>
      <w:proofErr w:type="gramStart"/>
      <w:r w:rsidR="005F2BE8">
        <w:rPr>
          <w:rFonts w:ascii="Tahoma" w:hAnsi="Tahoma" w:cs="Tahoma"/>
          <w:szCs w:val="22"/>
        </w:rPr>
        <w:t>business :</w:t>
      </w:r>
      <w:proofErr w:type="gramEnd"/>
      <w:r w:rsidR="005F2BE8">
        <w:rPr>
          <w:rFonts w:ascii="Tahoma" w:hAnsi="Tahoma" w:cs="Tahoma"/>
          <w:szCs w:val="22"/>
        </w:rPr>
        <w:t xml:space="preserve"> AEPS – 300 </w:t>
      </w:r>
      <w:proofErr w:type="spellStart"/>
      <w:r w:rsidR="005F2BE8">
        <w:rPr>
          <w:rFonts w:ascii="Tahoma" w:hAnsi="Tahoma" w:cs="Tahoma"/>
          <w:szCs w:val="22"/>
        </w:rPr>
        <w:t>Crores</w:t>
      </w:r>
      <w:proofErr w:type="spellEnd"/>
      <w:r w:rsidR="005F2BE8">
        <w:rPr>
          <w:rFonts w:ascii="Tahoma" w:hAnsi="Tahoma" w:cs="Tahoma"/>
          <w:szCs w:val="22"/>
        </w:rPr>
        <w:t>,  Micro A</w:t>
      </w:r>
      <w:r w:rsidR="00EC604F">
        <w:rPr>
          <w:rFonts w:ascii="Tahoma" w:hAnsi="Tahoma" w:cs="Tahoma"/>
          <w:szCs w:val="22"/>
        </w:rPr>
        <w:t>T</w:t>
      </w:r>
      <w:r w:rsidR="005F2BE8">
        <w:rPr>
          <w:rFonts w:ascii="Tahoma" w:hAnsi="Tahoma" w:cs="Tahoma"/>
          <w:szCs w:val="22"/>
        </w:rPr>
        <w:t xml:space="preserve">Ms – 375 </w:t>
      </w:r>
      <w:proofErr w:type="spellStart"/>
      <w:r w:rsidR="005F2BE8">
        <w:rPr>
          <w:rFonts w:ascii="Tahoma" w:hAnsi="Tahoma" w:cs="Tahoma"/>
          <w:szCs w:val="22"/>
        </w:rPr>
        <w:t>Crors</w:t>
      </w:r>
      <w:proofErr w:type="spellEnd"/>
      <w:r w:rsidR="005F2BE8">
        <w:rPr>
          <w:rFonts w:ascii="Tahoma" w:hAnsi="Tahoma" w:cs="Tahoma"/>
          <w:szCs w:val="22"/>
        </w:rPr>
        <w:t xml:space="preserve">, CMS collections </w:t>
      </w:r>
      <w:r w:rsidR="00D85E23">
        <w:rPr>
          <w:rFonts w:ascii="Tahoma" w:hAnsi="Tahoma" w:cs="Tahoma"/>
          <w:szCs w:val="22"/>
        </w:rPr>
        <w:t>(</w:t>
      </w:r>
      <w:r w:rsidR="007B52EC">
        <w:rPr>
          <w:rFonts w:ascii="Tahoma" w:hAnsi="Tahoma" w:cs="Tahoma"/>
          <w:szCs w:val="22"/>
        </w:rPr>
        <w:t xml:space="preserve"> </w:t>
      </w:r>
      <w:r w:rsidR="00EC604F">
        <w:rPr>
          <w:rFonts w:ascii="Tahoma" w:hAnsi="Tahoma" w:cs="Tahoma"/>
          <w:szCs w:val="22"/>
        </w:rPr>
        <w:t xml:space="preserve">from micro finance Cos) </w:t>
      </w:r>
      <w:r w:rsidR="005F2BE8">
        <w:rPr>
          <w:rFonts w:ascii="Tahoma" w:hAnsi="Tahoma" w:cs="Tahoma"/>
          <w:szCs w:val="22"/>
        </w:rPr>
        <w:t>-</w:t>
      </w:r>
      <w:r w:rsidR="007B52EC">
        <w:rPr>
          <w:rFonts w:ascii="Tahoma" w:hAnsi="Tahoma" w:cs="Tahoma"/>
          <w:szCs w:val="22"/>
        </w:rPr>
        <w:t xml:space="preserve"> </w:t>
      </w:r>
      <w:r w:rsidR="005F2BE8">
        <w:rPr>
          <w:rFonts w:ascii="Tahoma" w:hAnsi="Tahoma" w:cs="Tahoma"/>
          <w:szCs w:val="22"/>
        </w:rPr>
        <w:t xml:space="preserve">4000 , new health insurance policies – 30000. </w:t>
      </w:r>
    </w:p>
    <w:p w:rsidR="002F4281" w:rsidRDefault="005F2BE8" w:rsidP="00365C02">
      <w:pPr>
        <w:spacing w:after="0"/>
        <w:jc w:val="both"/>
        <w:rPr>
          <w:rFonts w:ascii="Tahoma" w:hAnsi="Tahoma" w:cs="Tahoma"/>
          <w:szCs w:val="22"/>
        </w:rPr>
      </w:pPr>
      <w:r>
        <w:rPr>
          <w:rFonts w:ascii="Tahoma" w:hAnsi="Tahoma" w:cs="Tahoma"/>
          <w:szCs w:val="22"/>
        </w:rPr>
        <w:t xml:space="preserve">(iv) </w:t>
      </w:r>
      <w:proofErr w:type="spellStart"/>
      <w:r w:rsidR="007B52EC">
        <w:rPr>
          <w:rFonts w:ascii="Tahoma" w:hAnsi="Tahoma" w:cs="Tahoma"/>
          <w:szCs w:val="22"/>
        </w:rPr>
        <w:t>Targetting</w:t>
      </w:r>
      <w:proofErr w:type="spellEnd"/>
      <w:r w:rsidR="007B52EC">
        <w:rPr>
          <w:rFonts w:ascii="Tahoma" w:hAnsi="Tahoma" w:cs="Tahoma"/>
          <w:szCs w:val="22"/>
        </w:rPr>
        <w:t xml:space="preserve"> 100000 customer base to reach out all villages</w:t>
      </w:r>
      <w:r w:rsidR="002F4281">
        <w:rPr>
          <w:rFonts w:ascii="Tahoma" w:hAnsi="Tahoma" w:cs="Tahoma"/>
          <w:szCs w:val="22"/>
        </w:rPr>
        <w:t xml:space="preserve"> in Bihar</w:t>
      </w:r>
    </w:p>
    <w:p w:rsidR="002F4281" w:rsidRDefault="002F4281" w:rsidP="00365C02">
      <w:pPr>
        <w:spacing w:after="0"/>
        <w:jc w:val="both"/>
        <w:rPr>
          <w:rFonts w:ascii="Tahoma" w:hAnsi="Tahoma" w:cs="Tahoma"/>
          <w:szCs w:val="22"/>
        </w:rPr>
      </w:pPr>
      <w:r>
        <w:rPr>
          <w:rFonts w:ascii="Tahoma" w:hAnsi="Tahoma" w:cs="Tahoma"/>
          <w:szCs w:val="22"/>
        </w:rPr>
        <w:t xml:space="preserve">(v) Earlier DBT was getting credited to their SB accounts under MANREGA, Midday Meal, </w:t>
      </w:r>
      <w:proofErr w:type="spellStart"/>
      <w:proofErr w:type="gramStart"/>
      <w:r>
        <w:rPr>
          <w:rFonts w:ascii="Tahoma" w:hAnsi="Tahoma" w:cs="Tahoma"/>
          <w:szCs w:val="22"/>
        </w:rPr>
        <w:t>Mukhya</w:t>
      </w:r>
      <w:proofErr w:type="spellEnd"/>
      <w:proofErr w:type="gramEnd"/>
      <w:r>
        <w:rPr>
          <w:rFonts w:ascii="Tahoma" w:hAnsi="Tahoma" w:cs="Tahoma"/>
          <w:szCs w:val="22"/>
        </w:rPr>
        <w:t xml:space="preserve"> </w:t>
      </w:r>
      <w:proofErr w:type="spellStart"/>
      <w:r>
        <w:rPr>
          <w:rFonts w:ascii="Tahoma" w:hAnsi="Tahoma" w:cs="Tahoma"/>
          <w:szCs w:val="22"/>
        </w:rPr>
        <w:t>Mantri</w:t>
      </w:r>
      <w:proofErr w:type="spellEnd"/>
      <w:r>
        <w:rPr>
          <w:rFonts w:ascii="Tahoma" w:hAnsi="Tahoma" w:cs="Tahoma"/>
          <w:szCs w:val="22"/>
        </w:rPr>
        <w:t xml:space="preserve"> </w:t>
      </w:r>
      <w:proofErr w:type="spellStart"/>
      <w:r>
        <w:rPr>
          <w:rFonts w:ascii="Tahoma" w:hAnsi="Tahoma" w:cs="Tahoma"/>
          <w:szCs w:val="22"/>
        </w:rPr>
        <w:t>Balika</w:t>
      </w:r>
      <w:proofErr w:type="spellEnd"/>
      <w:r>
        <w:rPr>
          <w:rFonts w:ascii="Tahoma" w:hAnsi="Tahoma" w:cs="Tahoma"/>
          <w:szCs w:val="22"/>
        </w:rPr>
        <w:t xml:space="preserve"> </w:t>
      </w:r>
      <w:proofErr w:type="spellStart"/>
      <w:r>
        <w:rPr>
          <w:rFonts w:ascii="Tahoma" w:hAnsi="Tahoma" w:cs="Tahoma"/>
          <w:szCs w:val="22"/>
        </w:rPr>
        <w:t>Posak</w:t>
      </w:r>
      <w:proofErr w:type="spellEnd"/>
      <w:r>
        <w:rPr>
          <w:rFonts w:ascii="Tahoma" w:hAnsi="Tahoma" w:cs="Tahoma"/>
          <w:szCs w:val="22"/>
        </w:rPr>
        <w:t xml:space="preserve"> </w:t>
      </w:r>
      <w:proofErr w:type="spellStart"/>
      <w:r>
        <w:rPr>
          <w:rFonts w:ascii="Tahoma" w:hAnsi="Tahoma" w:cs="Tahoma"/>
          <w:szCs w:val="22"/>
        </w:rPr>
        <w:t>Yojana</w:t>
      </w:r>
      <w:proofErr w:type="spellEnd"/>
      <w:r>
        <w:rPr>
          <w:rFonts w:ascii="Tahoma" w:hAnsi="Tahoma" w:cs="Tahoma"/>
          <w:szCs w:val="22"/>
        </w:rPr>
        <w:t xml:space="preserve"> but suddenly these have been deactivated.</w:t>
      </w:r>
    </w:p>
    <w:p w:rsidR="002F4281" w:rsidRDefault="002F4281" w:rsidP="00365C02">
      <w:pPr>
        <w:spacing w:after="0"/>
        <w:jc w:val="both"/>
        <w:rPr>
          <w:rFonts w:ascii="Tahoma" w:hAnsi="Tahoma" w:cs="Tahoma"/>
          <w:szCs w:val="22"/>
        </w:rPr>
      </w:pPr>
    </w:p>
    <w:p w:rsidR="002F4281" w:rsidRDefault="002F4281" w:rsidP="00365C02">
      <w:pPr>
        <w:spacing w:after="0"/>
        <w:jc w:val="both"/>
        <w:rPr>
          <w:rFonts w:ascii="Tahoma" w:hAnsi="Tahoma" w:cs="Tahoma"/>
          <w:szCs w:val="22"/>
        </w:rPr>
      </w:pPr>
      <w:r>
        <w:rPr>
          <w:rFonts w:ascii="Tahoma" w:hAnsi="Tahoma" w:cs="Tahoma"/>
          <w:szCs w:val="22"/>
        </w:rPr>
        <w:t>The bank may take up the matter with concerned Govt. departments.</w:t>
      </w:r>
    </w:p>
    <w:p w:rsidR="005F2BE8" w:rsidRDefault="007B52EC" w:rsidP="00365C02">
      <w:pPr>
        <w:spacing w:after="0"/>
        <w:jc w:val="both"/>
        <w:rPr>
          <w:rFonts w:ascii="Tahoma" w:hAnsi="Tahoma" w:cs="Tahoma"/>
          <w:szCs w:val="22"/>
        </w:rPr>
      </w:pPr>
      <w:r>
        <w:rPr>
          <w:rFonts w:ascii="Tahoma" w:hAnsi="Tahoma" w:cs="Tahoma"/>
          <w:szCs w:val="22"/>
        </w:rPr>
        <w:t xml:space="preserve"> </w:t>
      </w:r>
    </w:p>
    <w:p w:rsidR="00E504D1" w:rsidRDefault="007A2D68" w:rsidP="007A2D68">
      <w:pPr>
        <w:spacing w:after="0"/>
        <w:jc w:val="both"/>
        <w:rPr>
          <w:rFonts w:ascii="Tahoma" w:hAnsi="Tahoma" w:cs="Tahoma"/>
          <w:szCs w:val="22"/>
        </w:rPr>
      </w:pPr>
      <w:r w:rsidRPr="0078160A">
        <w:rPr>
          <w:rFonts w:ascii="Tahoma" w:hAnsi="Tahoma" w:cs="Tahoma"/>
          <w:b/>
          <w:bCs/>
          <w:szCs w:val="22"/>
        </w:rPr>
        <w:t>6.</w:t>
      </w:r>
      <w:r>
        <w:rPr>
          <w:rFonts w:ascii="Tahoma" w:hAnsi="Tahoma" w:cs="Tahoma"/>
          <w:szCs w:val="22"/>
        </w:rPr>
        <w:t xml:space="preserve"> In </w:t>
      </w:r>
      <w:r w:rsidR="0078160A">
        <w:rPr>
          <w:rFonts w:ascii="Tahoma" w:hAnsi="Tahoma" w:cs="Tahoma"/>
          <w:szCs w:val="22"/>
        </w:rPr>
        <w:t xml:space="preserve">the </w:t>
      </w:r>
      <w:r>
        <w:rPr>
          <w:rFonts w:ascii="Tahoma" w:hAnsi="Tahoma" w:cs="Tahoma"/>
          <w:szCs w:val="22"/>
        </w:rPr>
        <w:t xml:space="preserve">last meeting of the Sub-Committee it was advised by the Agriculture Department that Grain </w:t>
      </w:r>
      <w:proofErr w:type="spellStart"/>
      <w:r>
        <w:rPr>
          <w:rFonts w:ascii="Tahoma" w:hAnsi="Tahoma" w:cs="Tahoma"/>
          <w:szCs w:val="22"/>
        </w:rPr>
        <w:t>Mandis</w:t>
      </w:r>
      <w:proofErr w:type="spellEnd"/>
      <w:r>
        <w:rPr>
          <w:rFonts w:ascii="Tahoma" w:hAnsi="Tahoma" w:cs="Tahoma"/>
          <w:szCs w:val="22"/>
        </w:rPr>
        <w:t xml:space="preserve"> in the State be provided with sufficient digital infrastructure. NABARD representative mentioned that post abolition of APMC </w:t>
      </w:r>
      <w:proofErr w:type="gramStart"/>
      <w:r>
        <w:rPr>
          <w:rFonts w:ascii="Tahoma" w:hAnsi="Tahoma" w:cs="Tahoma"/>
          <w:szCs w:val="22"/>
        </w:rPr>
        <w:t>Act,</w:t>
      </w:r>
      <w:proofErr w:type="gramEnd"/>
      <w:r>
        <w:rPr>
          <w:rFonts w:ascii="Tahoma" w:hAnsi="Tahoma" w:cs="Tahoma"/>
          <w:szCs w:val="22"/>
        </w:rPr>
        <w:t xml:space="preserve"> </w:t>
      </w:r>
      <w:proofErr w:type="spellStart"/>
      <w:r>
        <w:rPr>
          <w:rFonts w:ascii="Tahoma" w:hAnsi="Tahoma" w:cs="Tahoma"/>
          <w:szCs w:val="22"/>
        </w:rPr>
        <w:t>mandis</w:t>
      </w:r>
      <w:proofErr w:type="spellEnd"/>
      <w:r>
        <w:rPr>
          <w:rFonts w:ascii="Tahoma" w:hAnsi="Tahoma" w:cs="Tahoma"/>
          <w:szCs w:val="22"/>
        </w:rPr>
        <w:t xml:space="preserve"> in Bihar are not working </w:t>
      </w:r>
      <w:r w:rsidR="00CE50E7">
        <w:rPr>
          <w:rFonts w:ascii="Tahoma" w:hAnsi="Tahoma" w:cs="Tahoma"/>
          <w:szCs w:val="22"/>
        </w:rPr>
        <w:t>i</w:t>
      </w:r>
      <w:r>
        <w:rPr>
          <w:rFonts w:ascii="Tahoma" w:hAnsi="Tahoma" w:cs="Tahoma"/>
          <w:szCs w:val="22"/>
        </w:rPr>
        <w:t xml:space="preserve">n organized way except </w:t>
      </w:r>
      <w:proofErr w:type="spellStart"/>
      <w:r>
        <w:rPr>
          <w:rFonts w:ascii="Tahoma" w:hAnsi="Tahoma" w:cs="Tahoma"/>
          <w:szCs w:val="22"/>
        </w:rPr>
        <w:t>Gulab</w:t>
      </w:r>
      <w:proofErr w:type="spellEnd"/>
      <w:r>
        <w:rPr>
          <w:rFonts w:ascii="Tahoma" w:hAnsi="Tahoma" w:cs="Tahoma"/>
          <w:szCs w:val="22"/>
        </w:rPr>
        <w:t xml:space="preserve"> </w:t>
      </w:r>
      <w:proofErr w:type="spellStart"/>
      <w:r w:rsidR="00501F43">
        <w:rPr>
          <w:rFonts w:ascii="Tahoma" w:hAnsi="Tahoma" w:cs="Tahoma"/>
          <w:szCs w:val="22"/>
        </w:rPr>
        <w:t>B</w:t>
      </w:r>
      <w:r>
        <w:rPr>
          <w:rFonts w:ascii="Tahoma" w:hAnsi="Tahoma" w:cs="Tahoma"/>
          <w:szCs w:val="22"/>
        </w:rPr>
        <w:t>agh</w:t>
      </w:r>
      <w:proofErr w:type="spellEnd"/>
      <w:r>
        <w:rPr>
          <w:rFonts w:ascii="Tahoma" w:hAnsi="Tahoma" w:cs="Tahoma"/>
          <w:szCs w:val="22"/>
        </w:rPr>
        <w:t xml:space="preserve"> </w:t>
      </w:r>
      <w:proofErr w:type="spellStart"/>
      <w:r>
        <w:rPr>
          <w:rFonts w:ascii="Tahoma" w:hAnsi="Tahoma" w:cs="Tahoma"/>
          <w:szCs w:val="22"/>
        </w:rPr>
        <w:t>Mandi</w:t>
      </w:r>
      <w:proofErr w:type="spellEnd"/>
      <w:r>
        <w:rPr>
          <w:rFonts w:ascii="Tahoma" w:hAnsi="Tahoma" w:cs="Tahoma"/>
          <w:szCs w:val="22"/>
        </w:rPr>
        <w:t xml:space="preserve"> where transactions are being done on digital mode. As representative from Agriculture department did not connect to VC, their feedback could not be known.</w:t>
      </w:r>
    </w:p>
    <w:p w:rsidR="007A2D68" w:rsidRPr="0089767E" w:rsidRDefault="007A2D68" w:rsidP="007A2D68">
      <w:pPr>
        <w:spacing w:after="0"/>
        <w:jc w:val="both"/>
        <w:rPr>
          <w:rFonts w:ascii="Tahoma" w:hAnsi="Tahoma" w:cs="Tahoma"/>
          <w:sz w:val="14"/>
          <w:szCs w:val="14"/>
        </w:rPr>
      </w:pPr>
    </w:p>
    <w:p w:rsidR="000F3CAE" w:rsidRDefault="007A2D68" w:rsidP="007A2D68">
      <w:pPr>
        <w:spacing w:after="0"/>
        <w:jc w:val="both"/>
        <w:rPr>
          <w:rFonts w:ascii="Tahoma" w:hAnsi="Tahoma" w:cs="Tahoma"/>
          <w:szCs w:val="22"/>
        </w:rPr>
      </w:pPr>
      <w:r w:rsidRPr="0078160A">
        <w:rPr>
          <w:rFonts w:ascii="Tahoma" w:hAnsi="Tahoma" w:cs="Tahoma"/>
          <w:b/>
          <w:bCs/>
          <w:szCs w:val="22"/>
        </w:rPr>
        <w:lastRenderedPageBreak/>
        <w:t>7.</w:t>
      </w:r>
      <w:r>
        <w:rPr>
          <w:rFonts w:ascii="Tahoma" w:hAnsi="Tahoma" w:cs="Tahoma"/>
          <w:szCs w:val="22"/>
        </w:rPr>
        <w:t xml:space="preserve"> </w:t>
      </w:r>
      <w:r w:rsidR="00E27168">
        <w:rPr>
          <w:rFonts w:ascii="Tahoma" w:hAnsi="Tahoma" w:cs="Tahoma"/>
          <w:szCs w:val="22"/>
        </w:rPr>
        <w:t xml:space="preserve"> The issue of 100% digitization of Jehanabad district was also discussed at length. RBI representative</w:t>
      </w:r>
      <w:r w:rsidR="00DD05F6">
        <w:rPr>
          <w:rFonts w:ascii="Tahoma" w:hAnsi="Tahoma" w:cs="Tahoma"/>
          <w:szCs w:val="22"/>
        </w:rPr>
        <w:t xml:space="preserve"> mentioned that out of 10,</w:t>
      </w:r>
      <w:r w:rsidR="00E7152A">
        <w:rPr>
          <w:rFonts w:ascii="Tahoma" w:hAnsi="Tahoma" w:cs="Tahoma"/>
          <w:szCs w:val="22"/>
        </w:rPr>
        <w:t>30,704</w:t>
      </w:r>
      <w:r w:rsidR="00DD05F6">
        <w:rPr>
          <w:rFonts w:ascii="Tahoma" w:hAnsi="Tahoma" w:cs="Tahoma"/>
          <w:szCs w:val="22"/>
        </w:rPr>
        <w:t xml:space="preserve"> S</w:t>
      </w:r>
      <w:r w:rsidR="003D22BB">
        <w:rPr>
          <w:rFonts w:ascii="Tahoma" w:hAnsi="Tahoma" w:cs="Tahoma"/>
          <w:szCs w:val="22"/>
        </w:rPr>
        <w:t xml:space="preserve">avings </w:t>
      </w:r>
      <w:r w:rsidR="00DD05F6">
        <w:rPr>
          <w:rFonts w:ascii="Tahoma" w:hAnsi="Tahoma" w:cs="Tahoma"/>
          <w:szCs w:val="22"/>
        </w:rPr>
        <w:t>B</w:t>
      </w:r>
      <w:r w:rsidR="003D22BB">
        <w:rPr>
          <w:rFonts w:ascii="Tahoma" w:hAnsi="Tahoma" w:cs="Tahoma"/>
          <w:szCs w:val="22"/>
        </w:rPr>
        <w:t>ank</w:t>
      </w:r>
      <w:r w:rsidR="00DD05F6">
        <w:rPr>
          <w:rFonts w:ascii="Tahoma" w:hAnsi="Tahoma" w:cs="Tahoma"/>
          <w:szCs w:val="22"/>
        </w:rPr>
        <w:t xml:space="preserve"> and </w:t>
      </w:r>
      <w:r w:rsidR="000F3CAE">
        <w:rPr>
          <w:rFonts w:ascii="Tahoma" w:hAnsi="Tahoma" w:cs="Tahoma"/>
          <w:szCs w:val="22"/>
        </w:rPr>
        <w:t>13,</w:t>
      </w:r>
      <w:r w:rsidR="00E7152A">
        <w:rPr>
          <w:rFonts w:ascii="Tahoma" w:hAnsi="Tahoma" w:cs="Tahoma"/>
          <w:szCs w:val="22"/>
        </w:rPr>
        <w:t>917</w:t>
      </w:r>
      <w:r w:rsidR="000F3CAE">
        <w:rPr>
          <w:rFonts w:ascii="Tahoma" w:hAnsi="Tahoma" w:cs="Tahoma"/>
          <w:szCs w:val="22"/>
        </w:rPr>
        <w:t xml:space="preserve"> Current </w:t>
      </w:r>
      <w:r w:rsidR="003D22BB">
        <w:rPr>
          <w:rFonts w:ascii="Tahoma" w:hAnsi="Tahoma" w:cs="Tahoma"/>
          <w:szCs w:val="22"/>
        </w:rPr>
        <w:t xml:space="preserve">operative </w:t>
      </w:r>
      <w:r w:rsidR="000F3CAE">
        <w:rPr>
          <w:rFonts w:ascii="Tahoma" w:hAnsi="Tahoma" w:cs="Tahoma"/>
          <w:szCs w:val="22"/>
        </w:rPr>
        <w:t xml:space="preserve">Accounts </w:t>
      </w:r>
      <w:r w:rsidR="00DD05F6">
        <w:rPr>
          <w:rFonts w:ascii="Tahoma" w:hAnsi="Tahoma" w:cs="Tahoma"/>
          <w:szCs w:val="22"/>
        </w:rPr>
        <w:t xml:space="preserve">with banks in Jehanabad district,  </w:t>
      </w:r>
      <w:r w:rsidR="00E7152A">
        <w:rPr>
          <w:rFonts w:ascii="Tahoma" w:hAnsi="Tahoma" w:cs="Tahoma"/>
          <w:szCs w:val="22"/>
        </w:rPr>
        <w:t>78.74</w:t>
      </w:r>
      <w:r w:rsidR="000F3CAE">
        <w:rPr>
          <w:rFonts w:ascii="Tahoma" w:hAnsi="Tahoma" w:cs="Tahoma"/>
          <w:szCs w:val="22"/>
        </w:rPr>
        <w:t xml:space="preserve">% and </w:t>
      </w:r>
      <w:r w:rsidR="00E7152A">
        <w:rPr>
          <w:rFonts w:ascii="Tahoma" w:hAnsi="Tahoma" w:cs="Tahoma"/>
          <w:szCs w:val="22"/>
        </w:rPr>
        <w:t>53.98</w:t>
      </w:r>
      <w:r w:rsidR="000F3CAE">
        <w:rPr>
          <w:rFonts w:ascii="Tahoma" w:hAnsi="Tahoma" w:cs="Tahoma"/>
          <w:szCs w:val="22"/>
        </w:rPr>
        <w:t xml:space="preserve">% respectively are covered by at least one digital product. </w:t>
      </w:r>
      <w:r w:rsidR="0066737B">
        <w:rPr>
          <w:rFonts w:ascii="Tahoma" w:hAnsi="Tahoma" w:cs="Tahoma"/>
          <w:szCs w:val="22"/>
        </w:rPr>
        <w:t>In addition, b</w:t>
      </w:r>
      <w:r w:rsidR="000F3CAE">
        <w:rPr>
          <w:rFonts w:ascii="Tahoma" w:hAnsi="Tahoma" w:cs="Tahoma"/>
          <w:szCs w:val="22"/>
        </w:rPr>
        <w:t xml:space="preserve">anks have given </w:t>
      </w:r>
      <w:r w:rsidR="00E7152A">
        <w:rPr>
          <w:rFonts w:ascii="Tahoma" w:hAnsi="Tahoma" w:cs="Tahoma"/>
          <w:szCs w:val="22"/>
        </w:rPr>
        <w:t>125</w:t>
      </w:r>
      <w:r w:rsidR="000F3CAE">
        <w:rPr>
          <w:rFonts w:ascii="Tahoma" w:hAnsi="Tahoma" w:cs="Tahoma"/>
          <w:szCs w:val="22"/>
        </w:rPr>
        <w:t xml:space="preserve"> </w:t>
      </w:r>
      <w:proofErr w:type="spellStart"/>
      <w:r w:rsidR="000F3CAE">
        <w:rPr>
          <w:rFonts w:ascii="Tahoma" w:hAnsi="Tahoma" w:cs="Tahoma"/>
          <w:szCs w:val="22"/>
        </w:rPr>
        <w:t>PoS</w:t>
      </w:r>
      <w:proofErr w:type="spellEnd"/>
      <w:r w:rsidR="000F3CAE">
        <w:rPr>
          <w:rFonts w:ascii="Tahoma" w:hAnsi="Tahoma" w:cs="Tahoma"/>
          <w:szCs w:val="22"/>
        </w:rPr>
        <w:t xml:space="preserve"> / QR codes to non-customers. They have held </w:t>
      </w:r>
      <w:r w:rsidR="003D22BB">
        <w:rPr>
          <w:rFonts w:ascii="Tahoma" w:hAnsi="Tahoma" w:cs="Tahoma"/>
          <w:szCs w:val="22"/>
        </w:rPr>
        <w:t>51</w:t>
      </w:r>
      <w:r w:rsidR="000F3CAE">
        <w:rPr>
          <w:rFonts w:ascii="Tahoma" w:hAnsi="Tahoma" w:cs="Tahoma"/>
          <w:szCs w:val="22"/>
        </w:rPr>
        <w:t xml:space="preserve"> digital camps in which </w:t>
      </w:r>
      <w:r w:rsidR="003D22BB">
        <w:rPr>
          <w:rFonts w:ascii="Tahoma" w:hAnsi="Tahoma" w:cs="Tahoma"/>
          <w:szCs w:val="22"/>
        </w:rPr>
        <w:t>1380</w:t>
      </w:r>
      <w:r w:rsidR="000F3CAE">
        <w:rPr>
          <w:rFonts w:ascii="Tahoma" w:hAnsi="Tahoma" w:cs="Tahoma"/>
          <w:szCs w:val="22"/>
        </w:rPr>
        <w:t xml:space="preserve"> people participated. This data includes data of </w:t>
      </w:r>
      <w:proofErr w:type="spellStart"/>
      <w:r w:rsidR="000F3CAE">
        <w:rPr>
          <w:rFonts w:ascii="Tahoma" w:hAnsi="Tahoma" w:cs="Tahoma"/>
          <w:szCs w:val="22"/>
        </w:rPr>
        <w:t>Bandhan</w:t>
      </w:r>
      <w:proofErr w:type="spellEnd"/>
      <w:r w:rsidR="000F3CAE">
        <w:rPr>
          <w:rFonts w:ascii="Tahoma" w:hAnsi="Tahoma" w:cs="Tahoma"/>
          <w:szCs w:val="22"/>
        </w:rPr>
        <w:t xml:space="preserve"> Bank as on 31.</w:t>
      </w:r>
      <w:r w:rsidR="003D22BB">
        <w:rPr>
          <w:rFonts w:ascii="Tahoma" w:hAnsi="Tahoma" w:cs="Tahoma"/>
          <w:szCs w:val="22"/>
        </w:rPr>
        <w:t>08</w:t>
      </w:r>
      <w:r w:rsidR="000F3CAE">
        <w:rPr>
          <w:rFonts w:ascii="Tahoma" w:hAnsi="Tahoma" w:cs="Tahoma"/>
          <w:szCs w:val="22"/>
        </w:rPr>
        <w:t xml:space="preserve">.2020 </w:t>
      </w:r>
      <w:r w:rsidR="003D22BB">
        <w:rPr>
          <w:rFonts w:ascii="Tahoma" w:hAnsi="Tahoma" w:cs="Tahoma"/>
          <w:szCs w:val="22"/>
        </w:rPr>
        <w:t xml:space="preserve">and those of Central bank, </w:t>
      </w:r>
      <w:proofErr w:type="spellStart"/>
      <w:r w:rsidR="003D22BB">
        <w:rPr>
          <w:rFonts w:ascii="Tahoma" w:hAnsi="Tahoma" w:cs="Tahoma"/>
          <w:szCs w:val="22"/>
        </w:rPr>
        <w:t>Ujjivan</w:t>
      </w:r>
      <w:proofErr w:type="spellEnd"/>
      <w:r w:rsidR="003D22BB">
        <w:rPr>
          <w:rFonts w:ascii="Tahoma" w:hAnsi="Tahoma" w:cs="Tahoma"/>
          <w:szCs w:val="22"/>
        </w:rPr>
        <w:t xml:space="preserve"> SFB and State Cooperative Bank as on 31.08.2020 </w:t>
      </w:r>
      <w:r w:rsidR="000F3CAE">
        <w:rPr>
          <w:rFonts w:ascii="Tahoma" w:hAnsi="Tahoma" w:cs="Tahoma"/>
          <w:szCs w:val="22"/>
        </w:rPr>
        <w:t>as they have not submitted latest data.</w:t>
      </w:r>
      <w:r w:rsidR="00E27168">
        <w:rPr>
          <w:rFonts w:ascii="Tahoma" w:hAnsi="Tahoma" w:cs="Tahoma"/>
          <w:szCs w:val="22"/>
        </w:rPr>
        <w:t xml:space="preserve"> </w:t>
      </w:r>
      <w:r w:rsidR="00E7152A">
        <w:rPr>
          <w:rFonts w:ascii="Tahoma" w:hAnsi="Tahoma" w:cs="Tahoma"/>
          <w:szCs w:val="22"/>
        </w:rPr>
        <w:t>As the deadline for completion of 100% digitization of Jehanabad district is approaching fast, he requested all the banks to bestow their focused attention to complete the task.</w:t>
      </w:r>
    </w:p>
    <w:p w:rsidR="000F3CAE" w:rsidRPr="0089767E" w:rsidRDefault="000F3CAE" w:rsidP="007A2D68">
      <w:pPr>
        <w:spacing w:after="0"/>
        <w:jc w:val="both"/>
        <w:rPr>
          <w:rFonts w:ascii="Tahoma" w:hAnsi="Tahoma" w:cs="Tahoma"/>
          <w:sz w:val="14"/>
          <w:szCs w:val="14"/>
        </w:rPr>
      </w:pPr>
    </w:p>
    <w:p w:rsidR="007A2D68" w:rsidRDefault="003D22BB" w:rsidP="007A2D68">
      <w:pPr>
        <w:spacing w:after="0"/>
        <w:jc w:val="both"/>
        <w:rPr>
          <w:rFonts w:ascii="Tahoma" w:hAnsi="Tahoma" w:cs="Tahoma"/>
          <w:szCs w:val="22"/>
        </w:rPr>
      </w:pPr>
      <w:r w:rsidRPr="0078160A">
        <w:rPr>
          <w:rFonts w:ascii="Tahoma" w:hAnsi="Tahoma" w:cs="Tahoma"/>
          <w:b/>
          <w:bCs/>
          <w:szCs w:val="22"/>
        </w:rPr>
        <w:t>8.</w:t>
      </w:r>
      <w:r w:rsidR="00E27168">
        <w:rPr>
          <w:rFonts w:ascii="Tahoma" w:hAnsi="Tahoma" w:cs="Tahoma"/>
          <w:szCs w:val="22"/>
        </w:rPr>
        <w:t xml:space="preserve"> </w:t>
      </w:r>
      <w:r w:rsidR="005B65BB">
        <w:rPr>
          <w:rFonts w:ascii="Tahoma" w:hAnsi="Tahoma" w:cs="Tahoma"/>
          <w:szCs w:val="22"/>
        </w:rPr>
        <w:t xml:space="preserve"> It was also discussed if any bank was facing any connectivity issue from </w:t>
      </w:r>
      <w:proofErr w:type="spellStart"/>
      <w:r w:rsidR="005B65BB">
        <w:rPr>
          <w:rFonts w:ascii="Tahoma" w:hAnsi="Tahoma" w:cs="Tahoma"/>
          <w:szCs w:val="22"/>
        </w:rPr>
        <w:t>DoT</w:t>
      </w:r>
      <w:proofErr w:type="spellEnd"/>
      <w:r w:rsidR="005B65BB">
        <w:rPr>
          <w:rFonts w:ascii="Tahoma" w:hAnsi="Tahoma" w:cs="Tahoma"/>
          <w:szCs w:val="22"/>
        </w:rPr>
        <w:t xml:space="preserve"> in any area of the State so that it could be advised to </w:t>
      </w:r>
      <w:proofErr w:type="spellStart"/>
      <w:r w:rsidR="005B65BB">
        <w:rPr>
          <w:rFonts w:ascii="Tahoma" w:hAnsi="Tahoma" w:cs="Tahoma"/>
          <w:szCs w:val="22"/>
        </w:rPr>
        <w:t>DoT</w:t>
      </w:r>
      <w:proofErr w:type="spellEnd"/>
      <w:r w:rsidR="005B65BB">
        <w:rPr>
          <w:rFonts w:ascii="Tahoma" w:hAnsi="Tahoma" w:cs="Tahoma"/>
          <w:szCs w:val="22"/>
        </w:rPr>
        <w:t>. However, no bank flagged any issue.</w:t>
      </w:r>
    </w:p>
    <w:p w:rsidR="005B65BB" w:rsidRPr="0089767E" w:rsidRDefault="005B65BB" w:rsidP="007A2D68">
      <w:pPr>
        <w:spacing w:after="0"/>
        <w:jc w:val="both"/>
        <w:rPr>
          <w:rFonts w:ascii="Tahoma" w:hAnsi="Tahoma" w:cs="Tahoma"/>
          <w:sz w:val="14"/>
          <w:szCs w:val="14"/>
        </w:rPr>
      </w:pPr>
    </w:p>
    <w:p w:rsidR="00D92DF1" w:rsidRDefault="005B65BB" w:rsidP="007A2D68">
      <w:pPr>
        <w:spacing w:after="0"/>
        <w:jc w:val="both"/>
        <w:rPr>
          <w:rFonts w:ascii="Tahoma" w:hAnsi="Tahoma" w:cs="Tahoma"/>
          <w:szCs w:val="22"/>
        </w:rPr>
      </w:pPr>
      <w:r w:rsidRPr="0078160A">
        <w:rPr>
          <w:rFonts w:ascii="Tahoma" w:hAnsi="Tahoma" w:cs="Tahoma"/>
          <w:b/>
          <w:bCs/>
          <w:szCs w:val="22"/>
        </w:rPr>
        <w:t>9.</w:t>
      </w:r>
      <w:r>
        <w:rPr>
          <w:rFonts w:ascii="Tahoma" w:hAnsi="Tahoma" w:cs="Tahoma"/>
          <w:szCs w:val="22"/>
        </w:rPr>
        <w:t xml:space="preserve"> </w:t>
      </w:r>
      <w:r w:rsidR="0078160A">
        <w:rPr>
          <w:rFonts w:ascii="Tahoma" w:hAnsi="Tahoma" w:cs="Tahoma"/>
          <w:szCs w:val="22"/>
        </w:rPr>
        <w:t xml:space="preserve"> </w:t>
      </w:r>
      <w:r w:rsidR="0035683E">
        <w:rPr>
          <w:rFonts w:ascii="Tahoma" w:hAnsi="Tahoma" w:cs="Tahoma"/>
          <w:szCs w:val="22"/>
        </w:rPr>
        <w:t xml:space="preserve">As per instructions from RBI, the </w:t>
      </w:r>
      <w:r>
        <w:rPr>
          <w:rFonts w:ascii="Tahoma" w:hAnsi="Tahoma" w:cs="Tahoma"/>
          <w:szCs w:val="22"/>
        </w:rPr>
        <w:t xml:space="preserve">project of Standardization of </w:t>
      </w:r>
      <w:r w:rsidR="0035683E">
        <w:rPr>
          <w:rFonts w:ascii="Tahoma" w:hAnsi="Tahoma" w:cs="Tahoma"/>
          <w:szCs w:val="22"/>
        </w:rPr>
        <w:t xml:space="preserve">SLBC </w:t>
      </w:r>
      <w:r>
        <w:rPr>
          <w:rFonts w:ascii="Tahoma" w:hAnsi="Tahoma" w:cs="Tahoma"/>
          <w:szCs w:val="22"/>
        </w:rPr>
        <w:t xml:space="preserve">data </w:t>
      </w:r>
      <w:r w:rsidR="0035683E">
        <w:rPr>
          <w:rFonts w:ascii="Tahoma" w:hAnsi="Tahoma" w:cs="Tahoma"/>
          <w:szCs w:val="22"/>
        </w:rPr>
        <w:t xml:space="preserve">and its maintenance </w:t>
      </w:r>
      <w:r>
        <w:rPr>
          <w:rFonts w:ascii="Tahoma" w:hAnsi="Tahoma" w:cs="Tahoma"/>
          <w:szCs w:val="22"/>
        </w:rPr>
        <w:t>on SLBC website</w:t>
      </w:r>
      <w:r w:rsidR="0035683E">
        <w:rPr>
          <w:rFonts w:ascii="Tahoma" w:hAnsi="Tahoma" w:cs="Tahoma"/>
          <w:szCs w:val="22"/>
        </w:rPr>
        <w:t xml:space="preserve"> is being done. However, its pace is very slow and so far </w:t>
      </w:r>
      <w:r w:rsidR="00D92DF1">
        <w:rPr>
          <w:rFonts w:ascii="Tahoma" w:hAnsi="Tahoma" w:cs="Tahoma"/>
          <w:szCs w:val="22"/>
        </w:rPr>
        <w:t>only</w:t>
      </w:r>
      <w:r w:rsidR="0035683E">
        <w:rPr>
          <w:rFonts w:ascii="Tahoma" w:hAnsi="Tahoma" w:cs="Tahoma"/>
          <w:szCs w:val="22"/>
        </w:rPr>
        <w:t xml:space="preserve"> </w:t>
      </w:r>
      <w:proofErr w:type="spellStart"/>
      <w:r w:rsidR="00D92DF1">
        <w:rPr>
          <w:rFonts w:ascii="Tahoma" w:hAnsi="Tahoma" w:cs="Tahoma"/>
          <w:szCs w:val="22"/>
        </w:rPr>
        <w:t>BoB</w:t>
      </w:r>
      <w:proofErr w:type="spellEnd"/>
      <w:r w:rsidR="00D92DF1">
        <w:rPr>
          <w:rFonts w:ascii="Tahoma" w:hAnsi="Tahoma" w:cs="Tahoma"/>
          <w:szCs w:val="22"/>
        </w:rPr>
        <w:t xml:space="preserve">, CBI, Union Bank of India and UBGB have uploaded their data on new SLBC site. DGM (FIMM), SLBC requested all remaining banks to upload data </w:t>
      </w:r>
      <w:r w:rsidR="0066737B">
        <w:rPr>
          <w:rFonts w:ascii="Tahoma" w:hAnsi="Tahoma" w:cs="Tahoma"/>
          <w:szCs w:val="22"/>
        </w:rPr>
        <w:t xml:space="preserve">in standardized formats </w:t>
      </w:r>
      <w:r w:rsidR="00D92DF1">
        <w:rPr>
          <w:rFonts w:ascii="Tahoma" w:hAnsi="Tahoma" w:cs="Tahoma"/>
          <w:szCs w:val="22"/>
        </w:rPr>
        <w:t xml:space="preserve">for trial run of the </w:t>
      </w:r>
      <w:r w:rsidR="0066737B">
        <w:rPr>
          <w:rFonts w:ascii="Tahoma" w:hAnsi="Tahoma" w:cs="Tahoma"/>
          <w:szCs w:val="22"/>
        </w:rPr>
        <w:t xml:space="preserve">SLBC </w:t>
      </w:r>
      <w:r w:rsidR="00D92DF1">
        <w:rPr>
          <w:rFonts w:ascii="Tahoma" w:hAnsi="Tahoma" w:cs="Tahoma"/>
          <w:szCs w:val="22"/>
        </w:rPr>
        <w:t>web-site. Banks should advise their status of data standardization</w:t>
      </w:r>
      <w:r w:rsidR="0066737B">
        <w:rPr>
          <w:rFonts w:ascii="Tahoma" w:hAnsi="Tahoma" w:cs="Tahoma"/>
          <w:szCs w:val="22"/>
        </w:rPr>
        <w:t>, he added</w:t>
      </w:r>
      <w:r w:rsidR="00D92DF1">
        <w:rPr>
          <w:rFonts w:ascii="Tahoma" w:hAnsi="Tahoma" w:cs="Tahoma"/>
          <w:szCs w:val="22"/>
        </w:rPr>
        <w:t>.</w:t>
      </w:r>
    </w:p>
    <w:p w:rsidR="00D92DF1" w:rsidRPr="0089767E" w:rsidRDefault="00D92DF1" w:rsidP="007A2D68">
      <w:pPr>
        <w:spacing w:after="0"/>
        <w:jc w:val="both"/>
        <w:rPr>
          <w:rFonts w:ascii="Tahoma" w:hAnsi="Tahoma" w:cs="Tahoma"/>
          <w:sz w:val="14"/>
          <w:szCs w:val="14"/>
        </w:rPr>
      </w:pPr>
    </w:p>
    <w:p w:rsidR="00D92DF1" w:rsidRDefault="00D92DF1" w:rsidP="007A2D68">
      <w:pPr>
        <w:spacing w:after="0"/>
        <w:jc w:val="both"/>
        <w:rPr>
          <w:rFonts w:ascii="Tahoma" w:hAnsi="Tahoma" w:cs="Tahoma"/>
          <w:szCs w:val="22"/>
        </w:rPr>
      </w:pPr>
      <w:r w:rsidRPr="0078160A">
        <w:rPr>
          <w:rFonts w:ascii="Tahoma" w:hAnsi="Tahoma" w:cs="Tahoma"/>
          <w:b/>
          <w:bCs/>
          <w:szCs w:val="22"/>
        </w:rPr>
        <w:t>10.</w:t>
      </w:r>
      <w:r>
        <w:rPr>
          <w:rFonts w:ascii="Tahoma" w:hAnsi="Tahoma" w:cs="Tahoma"/>
          <w:szCs w:val="22"/>
        </w:rPr>
        <w:t xml:space="preserve"> </w:t>
      </w:r>
      <w:r w:rsidR="0078160A">
        <w:rPr>
          <w:rFonts w:ascii="Tahoma" w:hAnsi="Tahoma" w:cs="Tahoma"/>
          <w:szCs w:val="22"/>
        </w:rPr>
        <w:t xml:space="preserve"> </w:t>
      </w:r>
      <w:r>
        <w:rPr>
          <w:rFonts w:ascii="Tahoma" w:hAnsi="Tahoma" w:cs="Tahoma"/>
          <w:szCs w:val="22"/>
        </w:rPr>
        <w:t xml:space="preserve">The meeting ended with vote of thanks </w:t>
      </w:r>
      <w:r w:rsidR="0089767E">
        <w:rPr>
          <w:rFonts w:ascii="Tahoma" w:hAnsi="Tahoma" w:cs="Tahoma"/>
          <w:szCs w:val="22"/>
        </w:rPr>
        <w:t xml:space="preserve">extended by DGM (FIMM), SLBC </w:t>
      </w:r>
      <w:r>
        <w:rPr>
          <w:rFonts w:ascii="Tahoma" w:hAnsi="Tahoma" w:cs="Tahoma"/>
          <w:szCs w:val="22"/>
        </w:rPr>
        <w:t xml:space="preserve">to all the participants.  </w:t>
      </w:r>
    </w:p>
    <w:p w:rsidR="00E504D1" w:rsidRPr="00357465" w:rsidRDefault="00D92DF1" w:rsidP="007A2D68">
      <w:pPr>
        <w:spacing w:after="0"/>
        <w:jc w:val="both"/>
        <w:rPr>
          <w:rFonts w:ascii="Tahoma" w:hAnsi="Tahoma" w:cs="Tahoma"/>
          <w:szCs w:val="22"/>
        </w:rPr>
      </w:pPr>
      <w:r>
        <w:rPr>
          <w:rFonts w:ascii="Tahoma" w:hAnsi="Tahoma" w:cs="Tahoma"/>
          <w:szCs w:val="22"/>
        </w:rPr>
        <w:t xml:space="preserve"> </w:t>
      </w:r>
    </w:p>
    <w:p w:rsidR="00302FD4" w:rsidRDefault="00302FD4" w:rsidP="00F46BA0">
      <w:pPr>
        <w:spacing w:after="0"/>
      </w:pPr>
    </w:p>
    <w:p w:rsidR="00D92DF1" w:rsidRDefault="00D92DF1" w:rsidP="00F46BA0">
      <w:pPr>
        <w:spacing w:after="0"/>
      </w:pPr>
    </w:p>
    <w:p w:rsidR="00D92DF1" w:rsidRDefault="00D92DF1" w:rsidP="00F46BA0">
      <w:pPr>
        <w:spacing w:after="0"/>
        <w:rPr>
          <w:rFonts w:ascii="Tahoma" w:hAnsi="Tahoma" w:cs="Tahoma"/>
          <w:szCs w:val="22"/>
        </w:rPr>
      </w:pPr>
      <w:r w:rsidRPr="00D92DF1">
        <w:rPr>
          <w:rFonts w:ascii="Tahoma" w:hAnsi="Tahoma" w:cs="Tahoma"/>
          <w:szCs w:val="22"/>
        </w:rPr>
        <w:t>Assistant General Manager (SLBC)</w:t>
      </w:r>
    </w:p>
    <w:p w:rsidR="0078160A" w:rsidRDefault="0078160A" w:rsidP="00F46BA0">
      <w:pPr>
        <w:spacing w:after="0"/>
        <w:rPr>
          <w:rFonts w:ascii="Tahoma" w:hAnsi="Tahoma" w:cs="Tahoma"/>
          <w:szCs w:val="22"/>
        </w:rPr>
      </w:pPr>
    </w:p>
    <w:p w:rsidR="00D92DF1" w:rsidRDefault="00A03212" w:rsidP="00F46BA0">
      <w:pPr>
        <w:spacing w:after="0"/>
        <w:rPr>
          <w:rFonts w:ascii="Tahoma" w:hAnsi="Tahoma" w:cs="Tahoma"/>
          <w:szCs w:val="22"/>
        </w:rPr>
      </w:pPr>
      <w:r w:rsidRPr="00A03212">
        <w:rPr>
          <w:rFonts w:ascii="Copperplate Gothic Bold" w:hAnsi="Copperplate Gothic Bold" w:cs="Tahoma"/>
          <w:b/>
          <w:bCs/>
          <w:noProof/>
          <w:sz w:val="24"/>
          <w:szCs w:val="24"/>
          <w:u w:val="single"/>
        </w:rPr>
        <w:pict>
          <v:roundrect id="_x0000_s1028" style="position:absolute;margin-left:212.3pt;margin-top:.1pt;width:130.8pt;height:21.1pt;z-index:251661312" arcsize="10923f" fillcolor="#ddd8c2 [2894]">
            <v:textbox style="mso-next-textbox:#_x0000_s1028">
              <w:txbxContent>
                <w:p w:rsidR="0078160A" w:rsidRPr="0078160A" w:rsidRDefault="0078160A" w:rsidP="0078160A">
                  <w:pPr>
                    <w:jc w:val="center"/>
                    <w:rPr>
                      <w:rFonts w:ascii="Copperplate Gothic Bold" w:hAnsi="Copperplate Gothic Bold"/>
                      <w:szCs w:val="24"/>
                      <w:lang w:val="en-IN"/>
                    </w:rPr>
                  </w:pPr>
                  <w:proofErr w:type="gramStart"/>
                  <w:r w:rsidRPr="0078160A">
                    <w:rPr>
                      <w:rFonts w:ascii="Copperplate Gothic Bold" w:hAnsi="Copperplate Gothic Bold"/>
                      <w:szCs w:val="24"/>
                      <w:lang w:val="en-IN"/>
                    </w:rPr>
                    <w:t>ACTION  POINTS</w:t>
                  </w:r>
                  <w:proofErr w:type="gramEnd"/>
                </w:p>
              </w:txbxContent>
            </v:textbox>
          </v:roundrect>
        </w:pict>
      </w:r>
    </w:p>
    <w:p w:rsidR="0078160A" w:rsidRDefault="0078160A" w:rsidP="0078160A">
      <w:pPr>
        <w:spacing w:after="0"/>
        <w:jc w:val="both"/>
        <w:rPr>
          <w:rFonts w:ascii="Tahoma" w:hAnsi="Tahoma" w:cs="Tahoma"/>
          <w:b/>
          <w:bCs/>
          <w:szCs w:val="22"/>
        </w:rPr>
      </w:pPr>
    </w:p>
    <w:p w:rsidR="0078160A" w:rsidRDefault="0078160A" w:rsidP="0078160A">
      <w:pPr>
        <w:spacing w:after="0"/>
        <w:jc w:val="both"/>
        <w:rPr>
          <w:rFonts w:ascii="Tahoma" w:hAnsi="Tahoma" w:cs="Tahoma"/>
          <w:b/>
          <w:bCs/>
          <w:szCs w:val="22"/>
        </w:rPr>
      </w:pPr>
    </w:p>
    <w:p w:rsidR="001D3140" w:rsidRPr="0066737B" w:rsidRDefault="00D92DF1" w:rsidP="0078160A">
      <w:pPr>
        <w:spacing w:after="0"/>
        <w:jc w:val="both"/>
        <w:rPr>
          <w:rFonts w:ascii="Tahoma" w:hAnsi="Tahoma" w:cs="Tahoma"/>
          <w:szCs w:val="22"/>
        </w:rPr>
      </w:pPr>
      <w:r w:rsidRPr="0066737B">
        <w:rPr>
          <w:rFonts w:ascii="Tahoma" w:hAnsi="Tahoma" w:cs="Tahoma"/>
          <w:szCs w:val="22"/>
        </w:rPr>
        <w:t xml:space="preserve">1. All banks </w:t>
      </w:r>
      <w:proofErr w:type="gramStart"/>
      <w:r w:rsidRPr="0066737B">
        <w:rPr>
          <w:rFonts w:ascii="Tahoma" w:hAnsi="Tahoma" w:cs="Tahoma"/>
          <w:szCs w:val="22"/>
        </w:rPr>
        <w:t>[ including</w:t>
      </w:r>
      <w:proofErr w:type="gramEnd"/>
      <w:r w:rsidRPr="0066737B">
        <w:rPr>
          <w:rFonts w:ascii="Tahoma" w:hAnsi="Tahoma" w:cs="Tahoma"/>
          <w:szCs w:val="22"/>
        </w:rPr>
        <w:t xml:space="preserve"> CBI, </w:t>
      </w:r>
      <w:proofErr w:type="spellStart"/>
      <w:r w:rsidRPr="0066737B">
        <w:rPr>
          <w:rFonts w:ascii="Tahoma" w:hAnsi="Tahoma" w:cs="Tahoma"/>
          <w:szCs w:val="22"/>
        </w:rPr>
        <w:t>Bandhan</w:t>
      </w:r>
      <w:proofErr w:type="spellEnd"/>
      <w:r w:rsidR="0089767E" w:rsidRPr="0066737B">
        <w:rPr>
          <w:rFonts w:ascii="Tahoma" w:hAnsi="Tahoma" w:cs="Tahoma"/>
          <w:szCs w:val="22"/>
        </w:rPr>
        <w:t xml:space="preserve"> </w:t>
      </w:r>
      <w:r w:rsidRPr="0066737B">
        <w:rPr>
          <w:rFonts w:ascii="Tahoma" w:hAnsi="Tahoma" w:cs="Tahoma"/>
          <w:szCs w:val="22"/>
        </w:rPr>
        <w:t xml:space="preserve">, </w:t>
      </w:r>
      <w:proofErr w:type="spellStart"/>
      <w:r w:rsidRPr="0066737B">
        <w:rPr>
          <w:rFonts w:ascii="Tahoma" w:hAnsi="Tahoma" w:cs="Tahoma"/>
          <w:szCs w:val="22"/>
        </w:rPr>
        <w:t>Ujjivan</w:t>
      </w:r>
      <w:proofErr w:type="spellEnd"/>
      <w:r w:rsidRPr="0066737B">
        <w:rPr>
          <w:rFonts w:ascii="Tahoma" w:hAnsi="Tahoma" w:cs="Tahoma"/>
          <w:szCs w:val="22"/>
        </w:rPr>
        <w:t xml:space="preserve"> SFB, Co</w:t>
      </w:r>
      <w:r w:rsidR="0078160A" w:rsidRPr="0066737B">
        <w:rPr>
          <w:rFonts w:ascii="Tahoma" w:hAnsi="Tahoma" w:cs="Tahoma"/>
          <w:szCs w:val="22"/>
        </w:rPr>
        <w:t>o</w:t>
      </w:r>
      <w:r w:rsidRPr="0066737B">
        <w:rPr>
          <w:rFonts w:ascii="Tahoma" w:hAnsi="Tahoma" w:cs="Tahoma"/>
          <w:szCs w:val="22"/>
        </w:rPr>
        <w:t xml:space="preserve">perative ] to submit </w:t>
      </w:r>
      <w:r w:rsidR="0089767E" w:rsidRPr="0066737B">
        <w:rPr>
          <w:rFonts w:ascii="Tahoma" w:hAnsi="Tahoma" w:cs="Tahoma"/>
          <w:szCs w:val="22"/>
        </w:rPr>
        <w:t xml:space="preserve">data on </w:t>
      </w:r>
      <w:r w:rsidRPr="0066737B">
        <w:rPr>
          <w:rFonts w:ascii="Tahoma" w:hAnsi="Tahoma" w:cs="Tahoma"/>
          <w:szCs w:val="22"/>
        </w:rPr>
        <w:t>Jehanabad Digit</w:t>
      </w:r>
      <w:r w:rsidR="0089767E" w:rsidRPr="0066737B">
        <w:rPr>
          <w:rFonts w:ascii="Tahoma" w:hAnsi="Tahoma" w:cs="Tahoma"/>
          <w:szCs w:val="22"/>
        </w:rPr>
        <w:t>iz</w:t>
      </w:r>
      <w:r w:rsidRPr="0066737B">
        <w:rPr>
          <w:rFonts w:ascii="Tahoma" w:hAnsi="Tahoma" w:cs="Tahoma"/>
          <w:szCs w:val="22"/>
        </w:rPr>
        <w:t xml:space="preserve">ation </w:t>
      </w:r>
      <w:r w:rsidR="0089767E" w:rsidRPr="0066737B">
        <w:rPr>
          <w:rFonts w:ascii="Tahoma" w:hAnsi="Tahoma" w:cs="Tahoma"/>
          <w:szCs w:val="22"/>
        </w:rPr>
        <w:t xml:space="preserve">latest within </w:t>
      </w:r>
      <w:r w:rsidR="001D3140" w:rsidRPr="0066737B">
        <w:rPr>
          <w:rFonts w:ascii="Tahoma" w:hAnsi="Tahoma" w:cs="Tahoma"/>
          <w:szCs w:val="22"/>
        </w:rPr>
        <w:t xml:space="preserve"> 5</w:t>
      </w:r>
      <w:r w:rsidR="0089767E" w:rsidRPr="0066737B">
        <w:rPr>
          <w:rFonts w:ascii="Tahoma" w:hAnsi="Tahoma" w:cs="Tahoma"/>
          <w:szCs w:val="22"/>
          <w:vertAlign w:val="superscript"/>
        </w:rPr>
        <w:t>th</w:t>
      </w:r>
      <w:r w:rsidR="0089767E" w:rsidRPr="0066737B">
        <w:rPr>
          <w:rFonts w:ascii="Tahoma" w:hAnsi="Tahoma" w:cs="Tahoma"/>
          <w:szCs w:val="22"/>
        </w:rPr>
        <w:t xml:space="preserve"> </w:t>
      </w:r>
      <w:r w:rsidR="001D3140" w:rsidRPr="0066737B">
        <w:rPr>
          <w:rFonts w:ascii="Tahoma" w:hAnsi="Tahoma" w:cs="Tahoma"/>
          <w:szCs w:val="22"/>
        </w:rPr>
        <w:t>day</w:t>
      </w:r>
      <w:r w:rsidR="0089767E" w:rsidRPr="0066737B">
        <w:rPr>
          <w:rFonts w:ascii="Tahoma" w:hAnsi="Tahoma" w:cs="Tahoma"/>
          <w:szCs w:val="22"/>
        </w:rPr>
        <w:t>s</w:t>
      </w:r>
      <w:r w:rsidR="001D3140" w:rsidRPr="0066737B">
        <w:rPr>
          <w:rFonts w:ascii="Tahoma" w:hAnsi="Tahoma" w:cs="Tahoma"/>
          <w:szCs w:val="22"/>
        </w:rPr>
        <w:t xml:space="preserve"> after month</w:t>
      </w:r>
      <w:r w:rsidR="0089767E" w:rsidRPr="0066737B">
        <w:rPr>
          <w:rFonts w:ascii="Tahoma" w:hAnsi="Tahoma" w:cs="Tahoma"/>
          <w:szCs w:val="22"/>
        </w:rPr>
        <w:t>-</w:t>
      </w:r>
      <w:r w:rsidR="001D3140" w:rsidRPr="0066737B">
        <w:rPr>
          <w:rFonts w:ascii="Tahoma" w:hAnsi="Tahoma" w:cs="Tahoma"/>
          <w:szCs w:val="22"/>
        </w:rPr>
        <w:t xml:space="preserve">end. </w:t>
      </w:r>
      <w:r w:rsidR="0089767E" w:rsidRPr="0066737B">
        <w:rPr>
          <w:rFonts w:ascii="Tahoma" w:hAnsi="Tahoma" w:cs="Tahoma"/>
          <w:szCs w:val="22"/>
        </w:rPr>
        <w:t xml:space="preserve"> </w:t>
      </w:r>
      <w:r w:rsidR="0066737B">
        <w:rPr>
          <w:rFonts w:ascii="Tahoma" w:hAnsi="Tahoma" w:cs="Tahoma"/>
          <w:szCs w:val="22"/>
        </w:rPr>
        <w:t xml:space="preserve">                                     </w:t>
      </w:r>
      <w:proofErr w:type="gramStart"/>
      <w:r w:rsidR="0089767E" w:rsidRPr="0066737B">
        <w:rPr>
          <w:rFonts w:ascii="Tahoma" w:hAnsi="Tahoma" w:cs="Tahoma"/>
          <w:i/>
          <w:iCs/>
          <w:szCs w:val="22"/>
        </w:rPr>
        <w:t xml:space="preserve">{ </w:t>
      </w:r>
      <w:r w:rsidR="0078160A" w:rsidRPr="0066737B">
        <w:rPr>
          <w:rFonts w:ascii="Tahoma" w:hAnsi="Tahoma" w:cs="Tahoma"/>
          <w:i/>
          <w:iCs/>
          <w:szCs w:val="22"/>
        </w:rPr>
        <w:t>Action</w:t>
      </w:r>
      <w:proofErr w:type="gramEnd"/>
      <w:r w:rsidR="0078160A" w:rsidRPr="0066737B">
        <w:rPr>
          <w:rFonts w:ascii="Tahoma" w:hAnsi="Tahoma" w:cs="Tahoma"/>
          <w:i/>
          <w:iCs/>
          <w:szCs w:val="22"/>
        </w:rPr>
        <w:t xml:space="preserve"> : All Banks }</w:t>
      </w:r>
    </w:p>
    <w:p w:rsidR="0078160A" w:rsidRPr="0066737B" w:rsidRDefault="0078160A" w:rsidP="0078160A">
      <w:pPr>
        <w:spacing w:after="0"/>
        <w:jc w:val="both"/>
        <w:rPr>
          <w:rFonts w:ascii="Tahoma" w:hAnsi="Tahoma" w:cs="Tahoma"/>
          <w:szCs w:val="22"/>
        </w:rPr>
      </w:pPr>
    </w:p>
    <w:p w:rsidR="0066737B" w:rsidRDefault="001D3140" w:rsidP="0078160A">
      <w:pPr>
        <w:spacing w:after="0"/>
        <w:rPr>
          <w:rFonts w:ascii="Tahoma" w:hAnsi="Tahoma" w:cs="Tahoma"/>
          <w:szCs w:val="22"/>
        </w:rPr>
      </w:pPr>
      <w:r w:rsidRPr="0066737B">
        <w:rPr>
          <w:rFonts w:ascii="Tahoma" w:hAnsi="Tahoma" w:cs="Tahoma"/>
          <w:szCs w:val="22"/>
        </w:rPr>
        <w:t>2. Banks to speed up their SLBC data standardization and also advise its status to SLBC.</w:t>
      </w:r>
      <w:r w:rsidR="0078160A" w:rsidRPr="0066737B">
        <w:rPr>
          <w:rFonts w:ascii="Tahoma" w:hAnsi="Tahoma" w:cs="Tahoma"/>
          <w:szCs w:val="22"/>
        </w:rPr>
        <w:t xml:space="preserve">     </w:t>
      </w:r>
    </w:p>
    <w:p w:rsidR="00D92DF1" w:rsidRPr="0066737B" w:rsidRDefault="0066737B" w:rsidP="0078160A">
      <w:pPr>
        <w:spacing w:after="0"/>
        <w:rPr>
          <w:rFonts w:ascii="Tahoma" w:hAnsi="Tahoma" w:cs="Tahoma"/>
          <w:i/>
          <w:iCs/>
          <w:sz w:val="20"/>
        </w:rPr>
      </w:pPr>
      <w:r>
        <w:rPr>
          <w:rFonts w:ascii="Tahoma" w:hAnsi="Tahoma" w:cs="Tahoma"/>
          <w:i/>
          <w:iCs/>
          <w:szCs w:val="22"/>
        </w:rPr>
        <w:t xml:space="preserve">                             </w:t>
      </w:r>
      <w:proofErr w:type="gramStart"/>
      <w:r w:rsidR="0078160A" w:rsidRPr="0066737B">
        <w:rPr>
          <w:rFonts w:ascii="Tahoma" w:hAnsi="Tahoma" w:cs="Tahoma"/>
          <w:i/>
          <w:iCs/>
          <w:szCs w:val="22"/>
        </w:rPr>
        <w:t>{ Action</w:t>
      </w:r>
      <w:proofErr w:type="gramEnd"/>
      <w:r w:rsidR="0078160A" w:rsidRPr="0066737B">
        <w:rPr>
          <w:rFonts w:ascii="Tahoma" w:hAnsi="Tahoma" w:cs="Tahoma"/>
          <w:i/>
          <w:iCs/>
          <w:szCs w:val="22"/>
        </w:rPr>
        <w:t xml:space="preserve"> :</w:t>
      </w:r>
      <w:r w:rsidR="0089767E" w:rsidRPr="0066737B">
        <w:rPr>
          <w:rFonts w:ascii="Tahoma" w:hAnsi="Tahoma" w:cs="Tahoma"/>
          <w:i/>
          <w:iCs/>
          <w:szCs w:val="22"/>
        </w:rPr>
        <w:t xml:space="preserve"> </w:t>
      </w:r>
      <w:r w:rsidR="0078160A" w:rsidRPr="0066737B">
        <w:rPr>
          <w:rFonts w:ascii="Tahoma" w:hAnsi="Tahoma" w:cs="Tahoma"/>
          <w:i/>
          <w:iCs/>
          <w:szCs w:val="22"/>
        </w:rPr>
        <w:t>All Banks except those which have uploaded data on new SLBC site}</w:t>
      </w:r>
    </w:p>
    <w:p w:rsidR="00D92DF1" w:rsidRPr="0066737B" w:rsidRDefault="00D92DF1" w:rsidP="00F46BA0">
      <w:pPr>
        <w:spacing w:after="0"/>
        <w:rPr>
          <w:rFonts w:ascii="Tahoma" w:hAnsi="Tahoma" w:cs="Tahoma"/>
          <w:sz w:val="20"/>
        </w:rPr>
      </w:pPr>
    </w:p>
    <w:p w:rsidR="0078160A" w:rsidRPr="0066737B" w:rsidRDefault="001D3140" w:rsidP="0078160A">
      <w:pPr>
        <w:spacing w:after="0"/>
        <w:jc w:val="both"/>
        <w:rPr>
          <w:rFonts w:ascii="Tahoma" w:hAnsi="Tahoma" w:cs="Tahoma"/>
          <w:i/>
          <w:iCs/>
          <w:szCs w:val="22"/>
        </w:rPr>
      </w:pPr>
      <w:r w:rsidRPr="0066737B">
        <w:rPr>
          <w:rFonts w:ascii="Tahoma" w:hAnsi="Tahoma" w:cs="Tahoma"/>
          <w:sz w:val="24"/>
          <w:szCs w:val="24"/>
        </w:rPr>
        <w:t xml:space="preserve">3. Banks to submit the </w:t>
      </w:r>
      <w:proofErr w:type="spellStart"/>
      <w:r w:rsidRPr="0066737B">
        <w:rPr>
          <w:rFonts w:ascii="Tahoma" w:hAnsi="Tahoma" w:cs="Tahoma"/>
          <w:sz w:val="24"/>
          <w:szCs w:val="24"/>
        </w:rPr>
        <w:t>panchayat</w:t>
      </w:r>
      <w:proofErr w:type="spellEnd"/>
      <w:r w:rsidRPr="0066737B">
        <w:rPr>
          <w:rFonts w:ascii="Tahoma" w:hAnsi="Tahoma" w:cs="Tahoma"/>
          <w:sz w:val="24"/>
          <w:szCs w:val="24"/>
        </w:rPr>
        <w:t>-wise / village-wise details of all their CSPs / BC Points to SLBC.</w:t>
      </w:r>
      <w:r w:rsidR="0078160A" w:rsidRPr="0066737B">
        <w:rPr>
          <w:rFonts w:ascii="Tahoma" w:hAnsi="Tahoma" w:cs="Tahoma"/>
          <w:sz w:val="24"/>
          <w:szCs w:val="24"/>
        </w:rPr>
        <w:t xml:space="preserve">    </w:t>
      </w:r>
      <w:r w:rsidR="0066737B">
        <w:rPr>
          <w:rFonts w:ascii="Tahoma" w:hAnsi="Tahoma" w:cs="Tahoma"/>
          <w:sz w:val="24"/>
          <w:szCs w:val="24"/>
        </w:rPr>
        <w:t xml:space="preserve">                                                                                         </w:t>
      </w:r>
      <w:proofErr w:type="gramStart"/>
      <w:r w:rsidR="0078160A" w:rsidRPr="0066737B">
        <w:rPr>
          <w:rFonts w:ascii="Tahoma" w:hAnsi="Tahoma" w:cs="Tahoma"/>
          <w:i/>
          <w:iCs/>
          <w:szCs w:val="22"/>
        </w:rPr>
        <w:t>{ Action</w:t>
      </w:r>
      <w:proofErr w:type="gramEnd"/>
      <w:r w:rsidR="0078160A" w:rsidRPr="0066737B">
        <w:rPr>
          <w:rFonts w:ascii="Tahoma" w:hAnsi="Tahoma" w:cs="Tahoma"/>
          <w:i/>
          <w:iCs/>
          <w:szCs w:val="22"/>
        </w:rPr>
        <w:t xml:space="preserve"> : All Banks }</w:t>
      </w:r>
    </w:p>
    <w:p w:rsidR="00D92DF1" w:rsidRPr="001D3140" w:rsidRDefault="00D92DF1" w:rsidP="00F46BA0">
      <w:pPr>
        <w:spacing w:after="0"/>
        <w:rPr>
          <w:rFonts w:ascii="Tahoma" w:hAnsi="Tahoma" w:cs="Tahoma"/>
          <w:b/>
          <w:bCs/>
          <w:sz w:val="24"/>
          <w:szCs w:val="24"/>
        </w:rPr>
      </w:pPr>
    </w:p>
    <w:p w:rsidR="00D92DF1" w:rsidRDefault="00D92DF1" w:rsidP="00F46BA0">
      <w:pPr>
        <w:spacing w:after="0"/>
        <w:rPr>
          <w:rFonts w:ascii="Tahoma" w:hAnsi="Tahoma" w:cs="Tahoma"/>
          <w:szCs w:val="22"/>
        </w:rPr>
      </w:pPr>
    </w:p>
    <w:p w:rsidR="00D92DF1" w:rsidRDefault="001D3140" w:rsidP="001D3140">
      <w:pPr>
        <w:spacing w:after="0"/>
        <w:jc w:val="center"/>
        <w:rPr>
          <w:rFonts w:ascii="Tahoma" w:hAnsi="Tahoma" w:cs="Tahoma"/>
          <w:b/>
          <w:bCs/>
          <w:szCs w:val="22"/>
        </w:rPr>
      </w:pPr>
      <w:r w:rsidRPr="001D3140">
        <w:rPr>
          <w:rFonts w:ascii="Tahoma" w:hAnsi="Tahoma" w:cs="Tahoma"/>
          <w:b/>
          <w:bCs/>
          <w:szCs w:val="22"/>
        </w:rPr>
        <w:t>*************</w:t>
      </w:r>
    </w:p>
    <w:p w:rsidR="00901FAC" w:rsidRDefault="00901FAC" w:rsidP="001D3140">
      <w:pPr>
        <w:spacing w:after="0"/>
        <w:jc w:val="center"/>
        <w:rPr>
          <w:rFonts w:ascii="Tahoma" w:hAnsi="Tahoma" w:cs="Tahoma"/>
          <w:b/>
          <w:bCs/>
          <w:szCs w:val="22"/>
        </w:rPr>
      </w:pPr>
    </w:p>
    <w:p w:rsidR="00901FAC" w:rsidRDefault="00901FAC" w:rsidP="001D3140">
      <w:pPr>
        <w:spacing w:after="0"/>
        <w:jc w:val="center"/>
        <w:rPr>
          <w:rFonts w:ascii="Tahoma" w:hAnsi="Tahoma" w:cs="Tahoma"/>
          <w:b/>
          <w:bCs/>
          <w:szCs w:val="22"/>
        </w:rPr>
      </w:pPr>
    </w:p>
    <w:p w:rsidR="00901FAC" w:rsidRDefault="00901FAC" w:rsidP="001D3140">
      <w:pPr>
        <w:spacing w:after="0"/>
        <w:jc w:val="center"/>
        <w:rPr>
          <w:rFonts w:ascii="Tahoma" w:hAnsi="Tahoma" w:cs="Tahoma"/>
          <w:b/>
          <w:bCs/>
          <w:szCs w:val="22"/>
        </w:rPr>
      </w:pPr>
    </w:p>
    <w:p w:rsidR="00901FAC" w:rsidRDefault="00901FAC" w:rsidP="001D3140">
      <w:pPr>
        <w:spacing w:after="0"/>
        <w:jc w:val="center"/>
        <w:rPr>
          <w:rFonts w:ascii="Tahoma" w:hAnsi="Tahoma" w:cs="Tahoma"/>
          <w:b/>
          <w:bCs/>
          <w:szCs w:val="22"/>
        </w:rPr>
      </w:pPr>
    </w:p>
    <w:p w:rsidR="00901FAC" w:rsidRDefault="00901FAC" w:rsidP="001D3140">
      <w:pPr>
        <w:spacing w:after="0"/>
        <w:jc w:val="center"/>
        <w:rPr>
          <w:rFonts w:ascii="Tahoma" w:hAnsi="Tahoma" w:cs="Tahoma"/>
          <w:b/>
          <w:bCs/>
          <w:szCs w:val="22"/>
        </w:rPr>
      </w:pPr>
    </w:p>
    <w:p w:rsidR="00901FAC" w:rsidRDefault="00901FAC" w:rsidP="001D3140">
      <w:pPr>
        <w:spacing w:after="0"/>
        <w:jc w:val="center"/>
        <w:rPr>
          <w:rFonts w:ascii="Tahoma" w:hAnsi="Tahoma" w:cs="Tahoma"/>
          <w:b/>
          <w:bCs/>
          <w:szCs w:val="22"/>
        </w:rPr>
      </w:pPr>
      <w:r>
        <w:rPr>
          <w:rFonts w:ascii="Tahoma" w:hAnsi="Tahoma" w:cs="Tahoma"/>
          <w:b/>
          <w:bCs/>
          <w:szCs w:val="22"/>
        </w:rPr>
        <w:lastRenderedPageBreak/>
        <w:t>Annexure – I</w:t>
      </w:r>
    </w:p>
    <w:p w:rsidR="00901FAC" w:rsidRDefault="00901FAC" w:rsidP="001D3140">
      <w:pPr>
        <w:spacing w:after="0"/>
        <w:jc w:val="center"/>
        <w:rPr>
          <w:rFonts w:ascii="Tahoma" w:hAnsi="Tahoma" w:cs="Tahoma"/>
          <w:b/>
          <w:bCs/>
          <w:szCs w:val="22"/>
        </w:rPr>
      </w:pPr>
    </w:p>
    <w:p w:rsidR="00901FAC" w:rsidRDefault="00901FAC" w:rsidP="001D3140">
      <w:pPr>
        <w:spacing w:after="0"/>
        <w:jc w:val="center"/>
        <w:rPr>
          <w:rFonts w:ascii="Tahoma" w:hAnsi="Tahoma" w:cs="Tahoma"/>
          <w:b/>
          <w:bCs/>
          <w:sz w:val="24"/>
          <w:szCs w:val="24"/>
          <w:u w:val="single"/>
        </w:rPr>
      </w:pPr>
      <w:r w:rsidRPr="00901FAC">
        <w:rPr>
          <w:rFonts w:ascii="Tahoma" w:hAnsi="Tahoma" w:cs="Tahoma"/>
          <w:b/>
          <w:bCs/>
          <w:sz w:val="24"/>
          <w:szCs w:val="24"/>
          <w:u w:val="single"/>
        </w:rPr>
        <w:t>STATE LEVEL BANKERS’ COMMITTEE, BIHAR</w:t>
      </w:r>
    </w:p>
    <w:p w:rsidR="00901FAC" w:rsidRDefault="00901FAC" w:rsidP="001D3140">
      <w:pPr>
        <w:spacing w:after="0"/>
        <w:jc w:val="center"/>
        <w:rPr>
          <w:rFonts w:ascii="Tahoma" w:hAnsi="Tahoma" w:cs="Tahoma"/>
          <w:b/>
          <w:bCs/>
          <w:sz w:val="24"/>
          <w:szCs w:val="24"/>
          <w:u w:val="single"/>
        </w:rPr>
      </w:pPr>
      <w:r>
        <w:rPr>
          <w:rFonts w:ascii="Tahoma" w:hAnsi="Tahoma" w:cs="Tahoma"/>
          <w:b/>
          <w:bCs/>
          <w:sz w:val="24"/>
          <w:szCs w:val="24"/>
          <w:u w:val="single"/>
        </w:rPr>
        <w:t>List of participants</w:t>
      </w:r>
    </w:p>
    <w:p w:rsidR="00901FAC" w:rsidRPr="00901FAC" w:rsidRDefault="00901FAC" w:rsidP="001D3140">
      <w:pPr>
        <w:spacing w:after="0"/>
        <w:jc w:val="center"/>
        <w:rPr>
          <w:rFonts w:ascii="Tahoma" w:hAnsi="Tahoma" w:cs="Tahoma"/>
          <w:b/>
          <w:bCs/>
          <w:sz w:val="24"/>
          <w:szCs w:val="24"/>
          <w:u w:val="single"/>
        </w:rPr>
      </w:pPr>
    </w:p>
    <w:p w:rsidR="00901FAC" w:rsidRPr="001D3140" w:rsidRDefault="00901FAC" w:rsidP="001D3140">
      <w:pPr>
        <w:spacing w:after="0"/>
        <w:jc w:val="center"/>
        <w:rPr>
          <w:rFonts w:ascii="Tahoma" w:hAnsi="Tahoma" w:cs="Tahoma"/>
          <w:b/>
          <w:bCs/>
          <w:szCs w:val="22"/>
        </w:rPr>
      </w:pPr>
      <w:r w:rsidRPr="00901FAC">
        <w:rPr>
          <w:rFonts w:ascii="Tahoma" w:hAnsi="Tahoma" w:cs="Tahoma"/>
          <w:b/>
          <w:bCs/>
          <w:szCs w:val="22"/>
        </w:rPr>
        <w:object w:dxaOrig="9586" w:dyaOrig="8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6pt;height:437pt" o:ole="">
            <v:imagedata r:id="rId5" o:title=""/>
          </v:shape>
          <o:OLEObject Type="Embed" ProgID="Word.Document.12" ShapeID="_x0000_i1025" DrawAspect="Content" ObjectID="_1667899546" r:id="rId6"/>
        </w:object>
      </w:r>
    </w:p>
    <w:sectPr w:rsidR="00901FAC" w:rsidRPr="001D3140" w:rsidSect="00901FAC">
      <w:pgSz w:w="12240" w:h="15840"/>
      <w:pgMar w:top="1440" w:right="1077" w:bottom="1077"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57465"/>
    <w:rsid w:val="00024DC0"/>
    <w:rsid w:val="000F3CAE"/>
    <w:rsid w:val="00135858"/>
    <w:rsid w:val="001C6D31"/>
    <w:rsid w:val="001D0F55"/>
    <w:rsid w:val="001D3140"/>
    <w:rsid w:val="00294CC9"/>
    <w:rsid w:val="002B3A4E"/>
    <w:rsid w:val="002E44EA"/>
    <w:rsid w:val="002F4281"/>
    <w:rsid w:val="00302FD4"/>
    <w:rsid w:val="0035683E"/>
    <w:rsid w:val="00357465"/>
    <w:rsid w:val="00365C02"/>
    <w:rsid w:val="003710E4"/>
    <w:rsid w:val="0038590C"/>
    <w:rsid w:val="003A5C67"/>
    <w:rsid w:val="003C5406"/>
    <w:rsid w:val="003D22BB"/>
    <w:rsid w:val="00484746"/>
    <w:rsid w:val="004872B1"/>
    <w:rsid w:val="004F258C"/>
    <w:rsid w:val="00501F43"/>
    <w:rsid w:val="005B65BB"/>
    <w:rsid w:val="005D1CB2"/>
    <w:rsid w:val="005F2BE8"/>
    <w:rsid w:val="00634B36"/>
    <w:rsid w:val="0066737B"/>
    <w:rsid w:val="0070213F"/>
    <w:rsid w:val="0075698B"/>
    <w:rsid w:val="0078160A"/>
    <w:rsid w:val="007A2D68"/>
    <w:rsid w:val="007B52EC"/>
    <w:rsid w:val="007D13C9"/>
    <w:rsid w:val="007F6A31"/>
    <w:rsid w:val="00891D57"/>
    <w:rsid w:val="0089767E"/>
    <w:rsid w:val="00901FAC"/>
    <w:rsid w:val="009327F3"/>
    <w:rsid w:val="009333A6"/>
    <w:rsid w:val="00986FD3"/>
    <w:rsid w:val="00A01FE2"/>
    <w:rsid w:val="00A03212"/>
    <w:rsid w:val="00A368B1"/>
    <w:rsid w:val="00B456DE"/>
    <w:rsid w:val="00C17FCC"/>
    <w:rsid w:val="00CE50E7"/>
    <w:rsid w:val="00D30A3B"/>
    <w:rsid w:val="00D85E23"/>
    <w:rsid w:val="00D92DF1"/>
    <w:rsid w:val="00DD05F6"/>
    <w:rsid w:val="00E27168"/>
    <w:rsid w:val="00E504D1"/>
    <w:rsid w:val="00E675B2"/>
    <w:rsid w:val="00E7152A"/>
    <w:rsid w:val="00EC604F"/>
    <w:rsid w:val="00F46BA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85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4D1"/>
    <w:pPr>
      <w:ind w:left="720"/>
      <w:contextualSpacing/>
    </w:pPr>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Office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A71D-200A-40BE-92E6-B5891A83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dc:creator>
  <cp:keywords/>
  <dc:description/>
  <cp:lastModifiedBy>ASHOK</cp:lastModifiedBy>
  <cp:revision>17</cp:revision>
  <cp:lastPrinted>2020-11-23T07:52:00Z</cp:lastPrinted>
  <dcterms:created xsi:type="dcterms:W3CDTF">2020-11-17T09:45:00Z</dcterms:created>
  <dcterms:modified xsi:type="dcterms:W3CDTF">2020-11-26T07:09:00Z</dcterms:modified>
</cp:coreProperties>
</file>